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73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2835"/>
        <w:gridCol w:w="709"/>
        <w:gridCol w:w="709"/>
        <w:gridCol w:w="708"/>
        <w:gridCol w:w="3119"/>
        <w:gridCol w:w="3289"/>
        <w:gridCol w:w="750"/>
        <w:gridCol w:w="810"/>
        <w:gridCol w:w="735"/>
        <w:gridCol w:w="1365"/>
        <w:tblGridChange w:id="0">
          <w:tblGrid>
            <w:gridCol w:w="709"/>
            <w:gridCol w:w="2835"/>
            <w:gridCol w:w="709"/>
            <w:gridCol w:w="709"/>
            <w:gridCol w:w="708"/>
            <w:gridCol w:w="3119"/>
            <w:gridCol w:w="3289"/>
            <w:gridCol w:w="750"/>
            <w:gridCol w:w="810"/>
            <w:gridCol w:w="735"/>
            <w:gridCol w:w="1365"/>
          </w:tblGrid>
        </w:tblGridChange>
      </w:tblGrid>
      <w:tr>
        <w:trPr>
          <w:cantSplit w:val="0"/>
          <w:trHeight w:val="264.96093749999994"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02">
            <w:pPr>
              <w:ind w:left="113" w:right="113" w:firstLine="0"/>
              <w:jc w:val="center"/>
              <w:rPr>
                <w:sz w:val="20"/>
                <w:szCs w:val="20"/>
              </w:rPr>
            </w:pPr>
            <w:r w:rsidDel="00000000" w:rsidR="00000000" w:rsidRPr="00000000">
              <w:rPr>
                <w:sz w:val="20"/>
                <w:szCs w:val="20"/>
                <w:rtl w:val="0"/>
              </w:rPr>
              <w:t xml:space="preserve">S. No</w:t>
            </w:r>
          </w:p>
        </w:tc>
        <w:tc>
          <w:tcPr>
            <w:vMerge w:val="restart"/>
            <w:vAlign w:val="center"/>
          </w:tcPr>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Öğrencinin </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Adı ve Soyadı</w:t>
            </w:r>
          </w:p>
        </w:tc>
        <w:tc>
          <w:tcPr>
            <w:gridSpan w:val="3"/>
            <w:vAlign w:val="center"/>
          </w:tcPr>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Programı</w:t>
            </w:r>
          </w:p>
        </w:tc>
        <w:tc>
          <w:tcPr>
            <w:gridSpan w:val="6"/>
            <w:shd w:fill="auto" w:val="clear"/>
          </w:tcPr>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Önerilen Danışman Öğretim Üyesinin</w:t>
            </w:r>
          </w:p>
        </w:tc>
      </w:tr>
      <w:tr>
        <w:trPr>
          <w:cantSplit w:val="0"/>
          <w:trHeight w:val="795"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010">
            <w:pPr>
              <w:ind w:left="-108" w:right="-78" w:firstLine="0"/>
              <w:jc w:val="center"/>
              <w:rPr>
                <w:sz w:val="18"/>
                <w:szCs w:val="18"/>
              </w:rPr>
            </w:pPr>
            <w:r w:rsidDel="00000000" w:rsidR="00000000" w:rsidRPr="00000000">
              <w:rPr>
                <w:sz w:val="18"/>
                <w:szCs w:val="18"/>
                <w:rtl w:val="0"/>
              </w:rPr>
              <w:t xml:space="preserve">Y.L.</w:t>
            </w:r>
          </w:p>
        </w:tc>
        <w:tc>
          <w:tcPr>
            <w:vMerge w:val="restart"/>
            <w:shd w:fill="auto" w:val="clear"/>
            <w:vAlign w:val="center"/>
          </w:tcPr>
          <w:p w:rsidR="00000000" w:rsidDel="00000000" w:rsidP="00000000" w:rsidRDefault="00000000" w:rsidRPr="00000000" w14:paraId="00000011">
            <w:pPr>
              <w:ind w:left="-74" w:right="-108" w:firstLine="0"/>
              <w:jc w:val="center"/>
              <w:rPr>
                <w:sz w:val="18"/>
                <w:szCs w:val="18"/>
              </w:rPr>
            </w:pPr>
            <w:r w:rsidDel="00000000" w:rsidR="00000000" w:rsidRPr="00000000">
              <w:rPr>
                <w:sz w:val="18"/>
                <w:szCs w:val="18"/>
                <w:rtl w:val="0"/>
              </w:rPr>
              <w:t xml:space="preserve">Dok.</w:t>
            </w:r>
          </w:p>
        </w:tc>
        <w:tc>
          <w:tcPr>
            <w:vMerge w:val="restart"/>
            <w:vAlign w:val="center"/>
          </w:tcPr>
          <w:p w:rsidR="00000000" w:rsidDel="00000000" w:rsidP="00000000" w:rsidRDefault="00000000" w:rsidRPr="00000000" w14:paraId="00000012">
            <w:pPr>
              <w:jc w:val="center"/>
              <w:rPr>
                <w:sz w:val="18"/>
                <w:szCs w:val="18"/>
              </w:rPr>
            </w:pPr>
            <w:r w:rsidDel="00000000" w:rsidR="00000000" w:rsidRPr="00000000">
              <w:rPr>
                <w:sz w:val="18"/>
                <w:szCs w:val="18"/>
                <w:rtl w:val="0"/>
              </w:rPr>
              <w:t xml:space="preserve">Tezsiz</w:t>
            </w:r>
          </w:p>
        </w:tc>
        <w:tc>
          <w:tcPr>
            <w:vMerge w:val="restart"/>
            <w:vAlign w:val="center"/>
          </w:tcPr>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Unvanı, Adı ve Soyadı</w:t>
            </w:r>
          </w:p>
        </w:tc>
        <w:tc>
          <w:tcPr>
            <w:vMerge w:val="restart"/>
            <w:vAlign w:val="center"/>
          </w:tcPr>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Doktora Anabilim Dalı/Bilim Dalı</w:t>
            </w:r>
          </w:p>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Doçentlik Bilim Alanı</w:t>
            </w:r>
          </w:p>
        </w:tc>
        <w:tc>
          <w:tcPr>
            <w:gridSpan w:val="3"/>
            <w:tcBorders>
              <w:bottom w:color="000000" w:space="0" w:sz="4" w:val="single"/>
            </w:tcBorders>
            <w:vAlign w:val="center"/>
          </w:tcPr>
          <w:p w:rsidR="00000000" w:rsidDel="00000000" w:rsidP="00000000" w:rsidRDefault="00000000" w:rsidRPr="00000000" w14:paraId="00000016">
            <w:pPr>
              <w:ind w:left="-108" w:right="-108" w:firstLine="0"/>
              <w:jc w:val="center"/>
              <w:rPr>
                <w:sz w:val="20"/>
                <w:szCs w:val="20"/>
              </w:rPr>
            </w:pPr>
            <w:r w:rsidDel="00000000" w:rsidR="00000000" w:rsidRPr="00000000">
              <w:rPr>
                <w:sz w:val="20"/>
                <w:szCs w:val="20"/>
                <w:rtl w:val="0"/>
              </w:rPr>
              <w:t xml:space="preserve">Mevcut Danışmanlıkları</w:t>
            </w:r>
          </w:p>
        </w:tc>
        <w:tc>
          <w:tcPr>
            <w:tcBorders>
              <w:bottom w:color="000000" w:space="0" w:sz="4" w:val="single"/>
            </w:tcBorders>
          </w:tcPr>
          <w:p w:rsidR="00000000" w:rsidDel="00000000" w:rsidP="00000000" w:rsidRDefault="00000000" w:rsidRPr="00000000" w14:paraId="00000019">
            <w:pPr>
              <w:ind w:left="-108" w:right="-108" w:firstLine="0"/>
              <w:jc w:val="center"/>
              <w:rPr>
                <w:sz w:val="18"/>
                <w:szCs w:val="18"/>
              </w:rPr>
            </w:pPr>
            <w:r w:rsidDel="00000000" w:rsidR="00000000" w:rsidRPr="00000000">
              <w:rPr>
                <w:sz w:val="18"/>
                <w:szCs w:val="18"/>
                <w:rtl w:val="0"/>
              </w:rPr>
              <w:t xml:space="preserve">Toplam Ders Yükü (Ön Lisans-Lisans-II.Öğr.)</w:t>
            </w:r>
          </w:p>
        </w:tc>
      </w:tr>
      <w:tr>
        <w:trPr>
          <w:cantSplit w:val="0"/>
          <w:trHeight w:val="70"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1">
            <w:pPr>
              <w:jc w:val="center"/>
              <w:rPr>
                <w:sz w:val="18"/>
                <w:szCs w:val="18"/>
              </w:rPr>
            </w:pPr>
            <w:r w:rsidDel="00000000" w:rsidR="00000000" w:rsidRPr="00000000">
              <w:rPr>
                <w:sz w:val="18"/>
                <w:szCs w:val="18"/>
                <w:rtl w:val="0"/>
              </w:rPr>
              <w:t xml:space="preserve">Y.L.</w:t>
            </w:r>
          </w:p>
        </w:tc>
        <w:tc>
          <w:tcPr>
            <w:tcBorders>
              <w:bottom w:color="000000" w:space="0" w:sz="4" w:val="single"/>
            </w:tcBorders>
            <w:vAlign w:val="center"/>
          </w:tcPr>
          <w:p w:rsidR="00000000" w:rsidDel="00000000" w:rsidP="00000000" w:rsidRDefault="00000000" w:rsidRPr="00000000" w14:paraId="00000022">
            <w:pPr>
              <w:jc w:val="center"/>
              <w:rPr>
                <w:sz w:val="18"/>
                <w:szCs w:val="18"/>
              </w:rPr>
            </w:pPr>
            <w:r w:rsidDel="00000000" w:rsidR="00000000" w:rsidRPr="00000000">
              <w:rPr>
                <w:sz w:val="18"/>
                <w:szCs w:val="18"/>
                <w:rtl w:val="0"/>
              </w:rPr>
              <w:t xml:space="preserve">Dok.</w:t>
            </w:r>
          </w:p>
        </w:tc>
        <w:tc>
          <w:tcPr>
            <w:tcBorders>
              <w:bottom w:color="000000" w:space="0" w:sz="4" w:val="single"/>
            </w:tcBorders>
            <w:vAlign w:val="center"/>
          </w:tcPr>
          <w:p w:rsidR="00000000" w:rsidDel="00000000" w:rsidP="00000000" w:rsidRDefault="00000000" w:rsidRPr="00000000" w14:paraId="00000023">
            <w:pPr>
              <w:jc w:val="center"/>
              <w:rPr>
                <w:sz w:val="18"/>
                <w:szCs w:val="18"/>
              </w:rPr>
            </w:pPr>
            <w:r w:rsidDel="00000000" w:rsidR="00000000" w:rsidRPr="00000000">
              <w:rPr>
                <w:sz w:val="18"/>
                <w:szCs w:val="18"/>
                <w:rtl w:val="0"/>
              </w:rPr>
              <w:t xml:space="preserve">Tezsiz</w:t>
            </w:r>
          </w:p>
        </w:tc>
        <w:tc>
          <w:tcPr>
            <w:tcBorders>
              <w:bottom w:color="000000" w:space="0" w:sz="4" w:val="single"/>
            </w:tcBorders>
          </w:tcPr>
          <w:p w:rsidR="00000000" w:rsidDel="00000000" w:rsidP="00000000" w:rsidRDefault="00000000" w:rsidRPr="00000000" w14:paraId="00000024">
            <w:pPr>
              <w:jc w:val="center"/>
              <w:rPr>
                <w:sz w:val="18"/>
                <w:szCs w:val="18"/>
              </w:rPr>
            </w:pPr>
            <w:r w:rsidDel="00000000" w:rsidR="00000000" w:rsidRPr="00000000">
              <w:rPr>
                <w:rtl w:val="0"/>
              </w:rPr>
            </w:r>
          </w:p>
        </w:tc>
      </w:tr>
      <w:tr>
        <w:trPr>
          <w:cantSplit w:val="0"/>
          <w:trHeight w:val="312"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1</w:t>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026">
            <w:pPr>
              <w:rPr>
                <w:sz w:val="20"/>
                <w:szCs w:val="20"/>
              </w:rPr>
            </w:pPr>
            <w:r w:rsidDel="00000000" w:rsidR="00000000" w:rsidRPr="00000000">
              <w:rPr>
                <w:rtl w:val="0"/>
              </w:rPr>
            </w:r>
          </w:p>
        </w:tc>
        <w:tc>
          <w:tcPr>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7">
            <w:pPr>
              <w:jc w:val="center"/>
              <w:rPr>
                <w:sz w:val="20"/>
                <w:szCs w:val="20"/>
              </w:rPr>
            </w:pPr>
            <w:r w:rsidDel="00000000" w:rsidR="00000000" w:rsidRPr="00000000">
              <w:rPr>
                <w:rtl w:val="0"/>
              </w:rPr>
            </w:r>
          </w:p>
        </w:tc>
        <w:tc>
          <w:tcPr>
            <w:tcBorders>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28">
            <w:pPr>
              <w:jc w:val="center"/>
              <w:rPr>
                <w:sz w:val="20"/>
                <w:szCs w:val="20"/>
              </w:rPr>
            </w:pPr>
            <w:r w:rsidDel="00000000" w:rsidR="00000000" w:rsidRPr="00000000">
              <w:rPr>
                <w:rtl w:val="0"/>
              </w:rPr>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029">
            <w:pPr>
              <w:jc w:val="center"/>
              <w:rPr>
                <w:sz w:val="20"/>
                <w:szCs w:val="20"/>
              </w:rPr>
            </w:pPr>
            <w:r w:rsidDel="00000000" w:rsidR="00000000" w:rsidRPr="00000000">
              <w:rPr>
                <w:rtl w:val="0"/>
              </w:rPr>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02A">
            <w:pPr>
              <w:rPr>
                <w:sz w:val="20"/>
                <w:szCs w:val="20"/>
              </w:rPr>
            </w:pPr>
            <w:r w:rsidDel="00000000" w:rsidR="00000000" w:rsidRPr="00000000">
              <w:rPr>
                <w:rtl w:val="0"/>
              </w:rPr>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02B">
            <w:pPr>
              <w:rPr>
                <w:sz w:val="20"/>
                <w:szCs w:val="20"/>
              </w:rPr>
            </w:pPr>
            <w:r w:rsidDel="00000000" w:rsidR="00000000" w:rsidRPr="00000000">
              <w:rPr>
                <w:sz w:val="20"/>
                <w:szCs w:val="20"/>
                <w:rtl w:val="0"/>
              </w:rPr>
              <w:t xml:space="preserve">                      /                  /  </w:t>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02C">
            <w:pPr>
              <w:jc w:val="center"/>
              <w:rPr>
                <w:sz w:val="20"/>
                <w:szCs w:val="20"/>
              </w:rPr>
            </w:pPr>
            <w:r w:rsidDel="00000000" w:rsidR="00000000" w:rsidRPr="00000000">
              <w:rPr>
                <w:rtl w:val="0"/>
              </w:rPr>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02D">
            <w:pPr>
              <w:jc w:val="center"/>
              <w:rPr>
                <w:sz w:val="20"/>
                <w:szCs w:val="20"/>
              </w:rPr>
            </w:pPr>
            <w:r w:rsidDel="00000000" w:rsidR="00000000" w:rsidRPr="00000000">
              <w:rPr>
                <w:rtl w:val="0"/>
              </w:rPr>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02E">
            <w:pPr>
              <w:jc w:val="center"/>
              <w:rPr>
                <w:sz w:val="20"/>
                <w:szCs w:val="20"/>
              </w:rPr>
            </w:pPr>
            <w:r w:rsidDel="00000000" w:rsidR="00000000" w:rsidRPr="00000000">
              <w:rPr>
                <w:rtl w:val="0"/>
              </w:rPr>
            </w:r>
          </w:p>
        </w:tc>
        <w:tc>
          <w:tcPr>
            <w:tcBorders>
              <w:left w:color="000000" w:space="0" w:sz="4" w:val="dotted"/>
              <w:bottom w:color="000000" w:space="0" w:sz="4" w:val="dotted"/>
              <w:right w:color="000000" w:space="0" w:sz="4" w:val="dotted"/>
            </w:tcBorders>
          </w:tcPr>
          <w:p w:rsidR="00000000" w:rsidDel="00000000" w:rsidP="00000000" w:rsidRDefault="00000000" w:rsidRPr="00000000" w14:paraId="0000002F">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1">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2">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3">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4">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6">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7">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8">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9">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3A">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3</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D">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E">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F">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0">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1">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2">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3">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4">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45">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48">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49">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A">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C">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D">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E">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F">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50">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51">
            <w:pPr>
              <w:jc w:val="center"/>
              <w:rPr>
                <w:sz w:val="20"/>
                <w:szCs w:val="20"/>
              </w:rPr>
            </w:pPr>
            <w:r w:rsidDel="00000000" w:rsidR="00000000" w:rsidRPr="00000000">
              <w:rPr>
                <w:sz w:val="20"/>
                <w:szCs w:val="20"/>
                <w:rtl w:val="0"/>
              </w:rPr>
              <w:t xml:space="preserve">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2">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53">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54">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5">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6">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7">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8">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9">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A">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5B">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6</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5E">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5F">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0">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1">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2">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3">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4">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5">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66">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8">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69">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6A">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B">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D">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E">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F">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0">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71">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8</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3">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74">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75">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6">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8">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9">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A">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B">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7C">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9</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7F">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80">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1">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2">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3">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4">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5">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6">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87">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88">
            <w:pPr>
              <w:ind w:left="-136" w:right="-89" w:firstLine="0"/>
              <w:jc w:val="center"/>
              <w:rPr>
                <w:sz w:val="20"/>
                <w:szCs w:val="20"/>
              </w:rPr>
            </w:pPr>
            <w:r w:rsidDel="00000000" w:rsidR="00000000" w:rsidRPr="00000000">
              <w:rPr>
                <w:sz w:val="20"/>
                <w:szCs w:val="20"/>
                <w:rtl w:val="0"/>
              </w:rPr>
              <w:t xml:space="preserve">10</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8A">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8B">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C">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E">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F">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0">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1">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92">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93">
            <w:pPr>
              <w:ind w:left="-136" w:right="-89" w:firstLine="0"/>
              <w:jc w:val="center"/>
              <w:rPr>
                <w:sz w:val="20"/>
                <w:szCs w:val="20"/>
              </w:rPr>
            </w:pPr>
            <w:r w:rsidDel="00000000" w:rsidR="00000000" w:rsidRPr="00000000">
              <w:rPr>
                <w:sz w:val="20"/>
                <w:szCs w:val="20"/>
                <w:rtl w:val="0"/>
              </w:rPr>
              <w:t xml:space="preserve">11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4">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95">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96">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7">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8">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9">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A">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B">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C">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9D">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09E">
            <w:pPr>
              <w:ind w:left="-136" w:right="-89" w:firstLine="0"/>
              <w:jc w:val="center"/>
              <w:rPr>
                <w:sz w:val="20"/>
                <w:szCs w:val="20"/>
              </w:rPr>
            </w:pPr>
            <w:r w:rsidDel="00000000" w:rsidR="00000000" w:rsidRPr="00000000">
              <w:rPr>
                <w:sz w:val="20"/>
                <w:szCs w:val="20"/>
                <w:rtl w:val="0"/>
              </w:rPr>
              <w:t xml:space="preserve">12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A0">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A1">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A2">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A3">
            <w:pP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A4">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A5">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A6">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A7">
            <w:pPr>
              <w:jc w:val="center"/>
              <w:rPr>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A8">
            <w:pPr>
              <w:jc w:val="center"/>
              <w:rPr>
                <w:sz w:val="20"/>
                <w:szCs w:val="20"/>
              </w:rPr>
            </w:pPr>
            <w:r w:rsidDel="00000000" w:rsidR="00000000" w:rsidRPr="00000000">
              <w:rPr>
                <w:rtl w:val="0"/>
              </w:rPr>
            </w:r>
          </w:p>
        </w:tc>
      </w:tr>
      <w:tr>
        <w:trPr>
          <w:cantSplit w:val="0"/>
          <w:trHeight w:val="312" w:hRule="atLeast"/>
          <w:tblHeader w:val="0"/>
        </w:trPr>
        <w:tc>
          <w:tcPr>
            <w:tcBorders>
              <w:top w:color="000000" w:space="0" w:sz="4" w:val="dotted"/>
              <w:right w:color="000000" w:space="0" w:sz="4" w:val="dotted"/>
            </w:tcBorders>
            <w:vAlign w:val="center"/>
          </w:tcPr>
          <w:p w:rsidR="00000000" w:rsidDel="00000000" w:rsidP="00000000" w:rsidRDefault="00000000" w:rsidRPr="00000000" w14:paraId="000000A9">
            <w:pPr>
              <w:ind w:left="-136" w:right="-89" w:firstLine="0"/>
              <w:jc w:val="center"/>
              <w:rPr>
                <w:sz w:val="20"/>
                <w:szCs w:val="20"/>
              </w:rPr>
            </w:pPr>
            <w:r w:rsidDel="00000000" w:rsidR="00000000" w:rsidRPr="00000000">
              <w:rPr>
                <w:sz w:val="20"/>
                <w:szCs w:val="20"/>
                <w:rtl w:val="0"/>
              </w:rPr>
              <w:t xml:space="preserve">13</w:t>
            </w:r>
          </w:p>
        </w:tc>
        <w:tc>
          <w:tcPr>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AA">
            <w:pPr>
              <w:rPr>
                <w:sz w:val="20"/>
                <w:szCs w:val="20"/>
              </w:rPr>
            </w:pPr>
            <w:r w:rsidDel="00000000" w:rsidR="00000000" w:rsidRPr="00000000">
              <w:rPr>
                <w:rtl w:val="0"/>
              </w:rPr>
            </w:r>
          </w:p>
        </w:tc>
        <w:tc>
          <w:tcPr>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0AB">
            <w:pPr>
              <w:jc w:val="center"/>
              <w:rPr>
                <w:sz w:val="20"/>
                <w:szCs w:val="20"/>
              </w:rPr>
            </w:pPr>
            <w:r w:rsidDel="00000000" w:rsidR="00000000" w:rsidRPr="00000000">
              <w:rPr>
                <w:rtl w:val="0"/>
              </w:rPr>
            </w:r>
          </w:p>
        </w:tc>
        <w:tc>
          <w:tcPr>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0AC">
            <w:pPr>
              <w:jc w:val="center"/>
              <w:rPr>
                <w:sz w:val="20"/>
                <w:szCs w:val="20"/>
              </w:rPr>
            </w:pPr>
            <w:r w:rsidDel="00000000" w:rsidR="00000000" w:rsidRPr="00000000">
              <w:rPr>
                <w:rtl w:val="0"/>
              </w:rPr>
            </w:r>
          </w:p>
        </w:tc>
        <w:tc>
          <w:tcPr>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AD">
            <w:pPr>
              <w:jc w:val="center"/>
              <w:rPr>
                <w:sz w:val="20"/>
                <w:szCs w:val="20"/>
              </w:rPr>
            </w:pPr>
            <w:r w:rsidDel="00000000" w:rsidR="00000000" w:rsidRPr="00000000">
              <w:rPr>
                <w:rtl w:val="0"/>
              </w:rPr>
            </w:r>
          </w:p>
        </w:tc>
        <w:tc>
          <w:tcPr>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AF">
            <w:pPr>
              <w:rPr>
                <w:sz w:val="20"/>
                <w:szCs w:val="20"/>
              </w:rPr>
            </w:pPr>
            <w:r w:rsidDel="00000000" w:rsidR="00000000" w:rsidRPr="00000000">
              <w:rPr>
                <w:sz w:val="20"/>
                <w:szCs w:val="20"/>
                <w:rtl w:val="0"/>
              </w:rPr>
              <w:t xml:space="preserve">                      /                  /  </w:t>
            </w:r>
          </w:p>
        </w:tc>
        <w:tc>
          <w:tcPr>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B0">
            <w:pPr>
              <w:jc w:val="center"/>
              <w:rPr>
                <w:sz w:val="20"/>
                <w:szCs w:val="20"/>
              </w:rPr>
            </w:pPr>
            <w:r w:rsidDel="00000000" w:rsidR="00000000" w:rsidRPr="00000000">
              <w:rPr>
                <w:rtl w:val="0"/>
              </w:rPr>
            </w:r>
          </w:p>
        </w:tc>
        <w:tc>
          <w:tcPr>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B1">
            <w:pPr>
              <w:jc w:val="center"/>
              <w:rPr>
                <w:sz w:val="20"/>
                <w:szCs w:val="20"/>
              </w:rPr>
            </w:pPr>
            <w:r w:rsidDel="00000000" w:rsidR="00000000" w:rsidRPr="00000000">
              <w:rPr>
                <w:rtl w:val="0"/>
              </w:rPr>
            </w:r>
          </w:p>
        </w:tc>
        <w:tc>
          <w:tcPr>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B2">
            <w:pPr>
              <w:jc w:val="center"/>
              <w:rPr>
                <w:color w:val="ffffff"/>
                <w:sz w:val="20"/>
                <w:szCs w:val="20"/>
              </w:rPr>
            </w:pPr>
            <w:r w:rsidDel="00000000" w:rsidR="00000000" w:rsidRPr="00000000">
              <w:rPr>
                <w:rtl w:val="0"/>
              </w:rPr>
            </w:r>
          </w:p>
        </w:tc>
        <w:tc>
          <w:tcPr>
            <w:tcBorders>
              <w:top w:color="000000" w:space="0" w:sz="4" w:val="dotted"/>
              <w:left w:color="000000" w:space="0" w:sz="4" w:val="dotted"/>
              <w:right w:color="000000" w:space="0" w:sz="4" w:val="dotted"/>
            </w:tcBorders>
          </w:tcPr>
          <w:p w:rsidR="00000000" w:rsidDel="00000000" w:rsidP="00000000" w:rsidRDefault="00000000" w:rsidRPr="00000000" w14:paraId="000000B3">
            <w:pPr>
              <w:jc w:val="center"/>
              <w:rPr>
                <w:sz w:val="20"/>
                <w:szCs w:val="20"/>
              </w:rPr>
            </w:pPr>
            <w:r w:rsidDel="00000000" w:rsidR="00000000" w:rsidRPr="00000000">
              <w:rPr>
                <w:rtl w:val="0"/>
              </w:rPr>
            </w:r>
          </w:p>
        </w:tc>
      </w:tr>
    </w:tbl>
    <w:p w:rsidR="00000000" w:rsidDel="00000000" w:rsidP="00000000" w:rsidRDefault="00000000" w:rsidRPr="00000000" w14:paraId="000000B4">
      <w:pPr>
        <w:jc w:val="center"/>
        <w:rPr>
          <w:b w:val="1"/>
          <w:sz w:val="6"/>
          <w:szCs w:val="6"/>
        </w:rPr>
      </w:pPr>
      <w:r w:rsidDel="00000000" w:rsidR="00000000" w:rsidRPr="00000000">
        <w:rPr>
          <w:rtl w:val="0"/>
        </w:rPr>
      </w:r>
    </w:p>
    <w:p w:rsidR="00000000" w:rsidDel="00000000" w:rsidP="00000000" w:rsidRDefault="00000000" w:rsidRPr="00000000" w14:paraId="000000B5">
      <w:pPr>
        <w:jc w:val="center"/>
        <w:rPr>
          <w:b w:val="1"/>
          <w:sz w:val="6"/>
          <w:szCs w:val="6"/>
        </w:rPr>
      </w:pPr>
      <w:r w:rsidDel="00000000" w:rsidR="00000000" w:rsidRPr="00000000">
        <w:rPr>
          <w:rtl w:val="0"/>
        </w:rPr>
      </w:r>
    </w:p>
    <w:p w:rsidR="00000000" w:rsidDel="00000000" w:rsidP="00000000" w:rsidRDefault="00000000" w:rsidRPr="00000000" w14:paraId="000000B6">
      <w:pPr>
        <w:rPr>
          <w:sz w:val="6"/>
          <w:szCs w:val="6"/>
        </w:rPr>
      </w:pPr>
      <w:r w:rsidDel="00000000" w:rsidR="00000000" w:rsidRPr="00000000">
        <w:rPr>
          <w:rtl w:val="0"/>
        </w:rPr>
      </w:r>
    </w:p>
    <w:p w:rsidR="00000000" w:rsidDel="00000000" w:rsidP="00000000" w:rsidRDefault="00000000" w:rsidRPr="00000000" w14:paraId="000000B7">
      <w:pPr>
        <w:rPr>
          <w:sz w:val="6"/>
          <w:szCs w:val="6"/>
        </w:rPr>
      </w:pPr>
      <w:r w:rsidDel="00000000" w:rsidR="00000000" w:rsidRPr="00000000">
        <w:rPr>
          <w:rtl w:val="0"/>
        </w:rPr>
      </w:r>
    </w:p>
    <w:tbl>
      <w:tblPr>
        <w:tblStyle w:val="Table2"/>
        <w:tblW w:w="9338.0" w:type="dxa"/>
        <w:jc w:val="left"/>
        <w:tblInd w:w="0.0" w:type="dxa"/>
        <w:tblLayout w:type="fixed"/>
        <w:tblLook w:val="0000"/>
      </w:tblPr>
      <w:tblGrid>
        <w:gridCol w:w="3277"/>
        <w:gridCol w:w="1736"/>
        <w:gridCol w:w="4325"/>
        <w:tblGridChange w:id="0">
          <w:tblGrid>
            <w:gridCol w:w="3277"/>
            <w:gridCol w:w="1736"/>
            <w:gridCol w:w="4325"/>
          </w:tblGrid>
        </w:tblGridChange>
      </w:tblGrid>
      <w:tr>
        <w:trPr>
          <w:cantSplit w:val="0"/>
          <w:trHeight w:val="337" w:hRule="atLeast"/>
          <w:tblHeader w:val="0"/>
        </w:trPr>
        <w:tc>
          <w:tcPr>
            <w:vAlign w:val="center"/>
          </w:tcPr>
          <w:p w:rsidR="00000000" w:rsidDel="00000000" w:rsidP="00000000" w:rsidRDefault="00000000" w:rsidRPr="00000000" w14:paraId="000000B8">
            <w:pPr>
              <w:ind w:right="-52"/>
              <w:jc w:val="center"/>
              <w:rPr>
                <w:sz w:val="22"/>
                <w:szCs w:val="22"/>
              </w:rPr>
            </w:pPr>
            <w:r w:rsidDel="00000000" w:rsidR="00000000" w:rsidRPr="00000000">
              <w:rPr>
                <w:rtl w:val="0"/>
              </w:rPr>
            </w:r>
          </w:p>
        </w:tc>
        <w:tc>
          <w:tcPr>
            <w:vAlign w:val="center"/>
          </w:tcPr>
          <w:p w:rsidR="00000000" w:rsidDel="00000000" w:rsidP="00000000" w:rsidRDefault="00000000" w:rsidRPr="00000000" w14:paraId="000000B9">
            <w:pPr>
              <w:ind w:right="-52"/>
              <w:jc w:val="center"/>
              <w:rPr>
                <w:sz w:val="22"/>
                <w:szCs w:val="22"/>
              </w:rPr>
            </w:pPr>
            <w:r w:rsidDel="00000000" w:rsidR="00000000" w:rsidRPr="00000000">
              <w:rPr>
                <w:rtl w:val="0"/>
              </w:rPr>
            </w:r>
          </w:p>
        </w:tc>
        <w:tc>
          <w:tcPr>
            <w:vAlign w:val="center"/>
          </w:tcPr>
          <w:p w:rsidR="00000000" w:rsidDel="00000000" w:rsidP="00000000" w:rsidRDefault="00000000" w:rsidRPr="00000000" w14:paraId="000000BA">
            <w:pPr>
              <w:ind w:right="-52"/>
              <w:jc w:val="center"/>
              <w:rPr>
                <w:b w:val="1"/>
                <w:sz w:val="20"/>
                <w:szCs w:val="20"/>
              </w:rPr>
            </w:pPr>
            <w:r w:rsidDel="00000000" w:rsidR="00000000" w:rsidRPr="00000000">
              <w:rPr>
                <w:b w:val="1"/>
                <w:sz w:val="20"/>
                <w:szCs w:val="20"/>
                <w:rtl w:val="0"/>
              </w:rPr>
              <w:t xml:space="preserve">Anabilim/Anasanat Dalı Başkanı</w:t>
            </w:r>
          </w:p>
          <w:p w:rsidR="00000000" w:rsidDel="00000000" w:rsidP="00000000" w:rsidRDefault="00000000" w:rsidRPr="00000000" w14:paraId="000000BB">
            <w:pPr>
              <w:ind w:right="-52"/>
              <w:jc w:val="center"/>
              <w:rPr>
                <w:sz w:val="20"/>
                <w:szCs w:val="20"/>
              </w:rPr>
            </w:pPr>
            <w:r w:rsidDel="00000000" w:rsidR="00000000" w:rsidRPr="00000000">
              <w:rPr>
                <w:b w:val="1"/>
                <w:sz w:val="20"/>
                <w:szCs w:val="20"/>
                <w:rtl w:val="0"/>
              </w:rPr>
              <w:t xml:space="preserve">(Unvan, Ad Soyad, Tarih, İmza)</w:t>
            </w: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06" w:w="16838" w:orient="landscape"/>
      <w:pgMar w:bottom="709" w:top="567" w:left="709" w:right="539" w:header="75"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tabs>
        <w:tab w:val="right" w:pos="9072"/>
      </w:tabs>
      <w:rPr>
        <w:b w:val="1"/>
        <w:sz w:val="20"/>
        <w:szCs w:val="20"/>
      </w:rPr>
    </w:pPr>
    <w:r w:rsidDel="00000000" w:rsidR="00000000" w:rsidRPr="00000000">
      <w:rPr>
        <w:b w:val="1"/>
        <w:sz w:val="20"/>
        <w:szCs w:val="20"/>
        <w:rtl w:val="0"/>
      </w:rPr>
      <w:t xml:space="preserve">Açıklama: </w:t>
    </w:r>
  </w:p>
  <w:p w:rsidR="00000000" w:rsidDel="00000000" w:rsidP="00000000" w:rsidRDefault="00000000" w:rsidRPr="00000000" w14:paraId="000000C8">
    <w:pPr>
      <w:numPr>
        <w:ilvl w:val="0"/>
        <w:numId w:val="1"/>
      </w:numPr>
      <w:ind w:left="0" w:hanging="284"/>
      <w:jc w:val="both"/>
      <w:rPr>
        <w:sz w:val="16"/>
        <w:szCs w:val="16"/>
      </w:rPr>
    </w:pPr>
    <w:r w:rsidDel="00000000" w:rsidR="00000000" w:rsidRPr="00000000">
      <w:rPr>
        <w:sz w:val="16"/>
        <w:szCs w:val="16"/>
        <w:rtl w:val="0"/>
      </w:rPr>
      <w:t xml:space="preserve">Doktora programında öğretim üyesinin tez yönetebilmesi için, en az bir yüksek lisans tezi yönetmiş olması gerekir (Tıp ve Veteriner Fakülteleri anabilim dalları hariç).</w:t>
    </w:r>
  </w:p>
  <w:p w:rsidR="00000000" w:rsidDel="00000000" w:rsidP="00000000" w:rsidRDefault="00000000" w:rsidRPr="00000000" w14:paraId="000000C9">
    <w:pPr>
      <w:numPr>
        <w:ilvl w:val="0"/>
        <w:numId w:val="1"/>
      </w:numPr>
      <w:ind w:left="0" w:hanging="284"/>
      <w:jc w:val="both"/>
      <w:rPr>
        <w:sz w:val="16"/>
        <w:szCs w:val="16"/>
      </w:rPr>
    </w:pPr>
    <w:r w:rsidDel="00000000" w:rsidR="00000000" w:rsidRPr="00000000">
      <w:rPr>
        <w:color w:val="000000"/>
        <w:sz w:val="16"/>
        <w:szCs w:val="16"/>
        <w:rtl w:val="0"/>
      </w:rPr>
      <w:t xml:space="preserve">Tezli yüksek lisans ve doktora programları için öğretim üyesi başına düşen tez danışmanlığı en fazla 14, tezsiz yüksek lisans programları için ise tezli yüksek lisans ve doktora programları hariç en fazla 16 öğrenci düşecek şekilde belirlenir. Ancak, Yükseköğretim Kurulu ile yapılan protokol dahilinde ve üniversite sanayi işbirliği çerçevesinde yürütülen lisansüstü programlar için bu kontenjan %50’ye kadar artırılabilir. Ü</w:t>
    </w:r>
    <w:r w:rsidDel="00000000" w:rsidR="00000000" w:rsidRPr="00000000">
      <w:rPr>
        <w:sz w:val="16"/>
        <w:szCs w:val="16"/>
        <w:rtl w:val="0"/>
      </w:rPr>
      <w:t xml:space="preserve">st sınırda danışmanlığı bulunan öğretim üyeleri, söz konusu sayı belirlenen üst sınırın altına düşene kadar yeni danışmanlık alamaz.</w:t>
    </w:r>
  </w:p>
  <w:p w:rsidR="00000000" w:rsidDel="00000000" w:rsidP="00000000" w:rsidRDefault="00000000" w:rsidRPr="00000000" w14:paraId="000000CA">
    <w:pPr>
      <w:numPr>
        <w:ilvl w:val="0"/>
        <w:numId w:val="1"/>
      </w:numPr>
      <w:ind w:left="0" w:hanging="284"/>
      <w:jc w:val="both"/>
      <w:rPr>
        <w:sz w:val="16"/>
        <w:szCs w:val="16"/>
      </w:rPr>
    </w:pPr>
    <w:r w:rsidDel="00000000" w:rsidR="00000000" w:rsidRPr="00000000">
      <w:rPr>
        <w:sz w:val="16"/>
        <w:szCs w:val="16"/>
        <w:rtl w:val="0"/>
      </w:rPr>
      <w:t xml:space="preserve">Bu form, Danışman Olabilme Ölçütleri ve FR 3.4.6_01 nolu form dikkate alınarak doldurulmalıdır.</w:t>
    </w:r>
  </w:p>
  <w:p w:rsidR="00000000" w:rsidDel="00000000" w:rsidP="00000000" w:rsidRDefault="00000000" w:rsidRPr="00000000" w14:paraId="000000CB">
    <w:pPr>
      <w:numPr>
        <w:ilvl w:val="0"/>
        <w:numId w:val="1"/>
      </w:numPr>
      <w:ind w:left="0" w:right="-283" w:hanging="284"/>
      <w:rPr>
        <w:sz w:val="16"/>
        <w:szCs w:val="16"/>
      </w:rPr>
    </w:pPr>
    <w:r w:rsidDel="00000000" w:rsidR="00000000" w:rsidRPr="00000000">
      <w:rPr>
        <w:sz w:val="16"/>
        <w:szCs w:val="16"/>
        <w:rtl w:val="0"/>
      </w:rPr>
      <w:t xml:space="preserve">Danışman ataması öğrencinin tercih sırası dikkate alınarak Enstitüye Giriş Puanı yüksek olandan başlayarak yapılır.  Puanın eşit olması halinde ALES Puanı dikkate alınır.</w:t>
    </w:r>
  </w:p>
  <w:p w:rsidR="00000000" w:rsidDel="00000000" w:rsidP="00000000" w:rsidRDefault="00000000" w:rsidRPr="00000000" w14:paraId="000000CC">
    <w:pPr>
      <w:numPr>
        <w:ilvl w:val="0"/>
        <w:numId w:val="1"/>
      </w:numPr>
      <w:ind w:left="0" w:hanging="284"/>
      <w:jc w:val="both"/>
      <w:rPr>
        <w:sz w:val="16"/>
        <w:szCs w:val="16"/>
      </w:rPr>
    </w:pPr>
    <w:r w:rsidDel="00000000" w:rsidR="00000000" w:rsidRPr="00000000">
      <w:rPr>
        <w:sz w:val="16"/>
        <w:szCs w:val="16"/>
        <w:rtl w:val="0"/>
      </w:rPr>
      <w:t xml:space="preserve">Tercih edilen öğretim üyesinin durumu Danışman Olabilme Ölçütlerine uymuyorsa, sırasıyla diğer tercihler dikkate alınır.  </w:t>
    </w:r>
  </w:p>
  <w:p w:rsidR="00000000" w:rsidDel="00000000" w:rsidP="00000000" w:rsidRDefault="00000000" w:rsidRPr="00000000" w14:paraId="000000CD">
    <w:pPr>
      <w:numPr>
        <w:ilvl w:val="0"/>
        <w:numId w:val="1"/>
      </w:numPr>
      <w:ind w:left="0" w:hanging="284"/>
      <w:jc w:val="both"/>
      <w:rPr>
        <w:sz w:val="16"/>
        <w:szCs w:val="16"/>
      </w:rPr>
    </w:pPr>
    <w:r w:rsidDel="00000000" w:rsidR="00000000" w:rsidRPr="00000000">
      <w:rPr>
        <w:sz w:val="16"/>
        <w:szCs w:val="16"/>
        <w:rtl w:val="0"/>
      </w:rPr>
      <w:t xml:space="preserve">Tercih edilen öğretim üyelerinin durumu Danışman Olabilme Ölçütlerine uymuyorsa Anabilim Dalı Başkanlığı ölçütleri sağlayan başka bir öğretim üyesini önerebilir.</w:t>
    </w:r>
  </w:p>
  <w:p w:rsidR="00000000" w:rsidDel="00000000" w:rsidP="00000000" w:rsidRDefault="00000000" w:rsidRPr="00000000" w14:paraId="000000CE">
    <w:pPr>
      <w:numPr>
        <w:ilvl w:val="0"/>
        <w:numId w:val="1"/>
      </w:numPr>
      <w:ind w:left="0" w:hanging="284"/>
      <w:jc w:val="both"/>
      <w:rPr>
        <w:sz w:val="16"/>
        <w:szCs w:val="16"/>
      </w:rPr>
    </w:pPr>
    <w:r w:rsidDel="00000000" w:rsidR="00000000" w:rsidRPr="00000000">
      <w:rPr>
        <w:sz w:val="16"/>
        <w:szCs w:val="16"/>
        <w:rtl w:val="0"/>
      </w:rPr>
      <w:t xml:space="preserve">Sağlık Bilimleri Enstitüsünde danışman öğretim üyesi olarak atanabilmek için SCI, SCI-Expanded, E-SCI, SSCI veya AHCI kapsamındaki dergilerde son 3 yıla ait yayınlanmış bir makalenin olması gerekmektedir.  </w:t>
    </w:r>
  </w:p>
  <w:p w:rsidR="00000000" w:rsidDel="00000000" w:rsidP="00000000" w:rsidRDefault="00000000" w:rsidRPr="00000000" w14:paraId="000000CF">
    <w:pPr>
      <w:tabs>
        <w:tab w:val="right" w:pos="9072"/>
      </w:tabs>
      <w:ind w:left="142" w:firstLine="0"/>
      <w:jc w:val="both"/>
      <w:rPr>
        <w:sz w:val="20"/>
        <w:szCs w:val="20"/>
      </w:rPr>
    </w:pPr>
    <w:r w:rsidDel="00000000" w:rsidR="00000000" w:rsidRPr="00000000">
      <w:rPr>
        <w:sz w:val="20"/>
        <w:szCs w:val="20"/>
        <w:rtl w:val="0"/>
      </w:rPr>
      <w:t xml:space="preserve">  </w:t>
    </w:r>
  </w:p>
  <w:tbl>
    <w:tblPr>
      <w:tblStyle w:val="Table4"/>
      <w:tblW w:w="15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19"/>
      <w:gridCol w:w="5119"/>
      <w:gridCol w:w="5122"/>
      <w:tblGridChange w:id="0">
        <w:tblGrid>
          <w:gridCol w:w="5119"/>
          <w:gridCol w:w="5119"/>
          <w:gridCol w:w="5122"/>
        </w:tblGrid>
      </w:tblGridChange>
    </w:tblGrid>
    <w:tr>
      <w:trPr>
        <w:cantSplit w:val="0"/>
        <w:trHeight w:val="268" w:hRule="atLeast"/>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İlk Yayın Tarihi: 08.06.2020</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Revizyon No/Tarih:</w:t>
          </w:r>
          <w:r w:rsidDel="00000000" w:rsidR="00000000" w:rsidRPr="00000000">
            <w:rPr>
              <w:sz w:val="16"/>
              <w:szCs w:val="16"/>
              <w:rtl w:val="0"/>
            </w:rPr>
            <w:t xml:space="preserve">1/24.09.2021</w:t>
          </w: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Sayfa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0"/>
        <w:trHeight w:val="290" w:hRule="atLeast"/>
        <w:tblHeader w:val="0"/>
      </w:trPr>
      <w:tc>
        <w:tcPr>
          <w:gridSpan w:val="3"/>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Web sitemizde yayınlanan son versiyonu kontrollü dokümandır.</w:t>
          </w:r>
        </w:p>
      </w:tc>
    </w:tr>
  </w:tbl>
  <w:p w:rsidR="00000000" w:rsidDel="00000000" w:rsidP="00000000" w:rsidRDefault="00000000" w:rsidRPr="00000000" w14:paraId="000000D6">
    <w:pPr>
      <w:tabs>
        <w:tab w:val="center" w:pos="4536"/>
        <w:tab w:val="right" w:pos="9072"/>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54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9072"/>
      <w:gridCol w:w="3530"/>
      <w:tblGridChange w:id="0">
        <w:tblGrid>
          <w:gridCol w:w="2830"/>
          <w:gridCol w:w="9072"/>
          <w:gridCol w:w="3530"/>
        </w:tblGrid>
      </w:tblGridChange>
    </w:tblGrid>
    <w:tr>
      <w:trPr>
        <w:cantSplit w:val="0"/>
        <w:trHeight w:val="835" w:hRule="atLeast"/>
        <w:tblHeader w:val="0"/>
      </w:trPr>
      <w:tc>
        <w:tcPr>
          <w:tcBorders>
            <w:right w:color="000000" w:space="0" w:sz="0" w:val="nil"/>
          </w:tcBorders>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47675" cy="44767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7675" cy="447675"/>
                        </a:xfrm>
                        <a:prstGeom prst="rect"/>
                        <a:ln/>
                      </pic:spPr>
                    </pic:pic>
                  </a:graphicData>
                </a:graphic>
              </wp:inline>
            </w:drawing>
          </w: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BF">
          <w:pPr>
            <w:tabs>
              <w:tab w:val="center" w:pos="4536"/>
              <w:tab w:val="right" w:pos="9072"/>
            </w:tabs>
            <w:jc w:val="center"/>
            <w:rPr>
              <w:b w:val="1"/>
              <w:sz w:val="22"/>
              <w:szCs w:val="22"/>
            </w:rPr>
          </w:pPr>
          <w:r w:rsidDel="00000000" w:rsidR="00000000" w:rsidRPr="00000000">
            <w:rPr>
              <w:b w:val="1"/>
              <w:sz w:val="22"/>
              <w:szCs w:val="22"/>
              <w:rtl w:val="0"/>
            </w:rPr>
            <w:t xml:space="preserve">BURSA ULUDAĞ ÜNİVERSİTESİ</w:t>
          </w:r>
        </w:p>
        <w:p w:rsidR="00000000" w:rsidDel="00000000" w:rsidP="00000000" w:rsidRDefault="00000000" w:rsidRPr="00000000" w14:paraId="000000C0">
          <w:pPr>
            <w:tabs>
              <w:tab w:val="center" w:pos="4536"/>
              <w:tab w:val="right" w:pos="9072"/>
            </w:tabs>
            <w:jc w:val="center"/>
            <w:rPr>
              <w:sz w:val="20"/>
              <w:szCs w:val="20"/>
            </w:rPr>
          </w:pPr>
          <w:bookmarkStart w:colFirst="0" w:colLast="0" w:name="_heading=h.gjdgxs" w:id="0"/>
          <w:bookmarkEnd w:id="0"/>
          <w:r w:rsidDel="00000000" w:rsidR="00000000" w:rsidRPr="00000000">
            <w:rPr>
              <w:b w:val="1"/>
              <w:sz w:val="22"/>
              <w:szCs w:val="22"/>
              <w:rtl w:val="0"/>
            </w:rPr>
            <w:t xml:space="preserve">…………………….. ENSTİTÜSÜ LİSANSÜSTÜ EĞİTİM DANIŞMAN ÖNERİ FORMU</w:t>
          </w: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 3.4.6_02</w:t>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0721"/>
    <w:rPr>
      <w:sz w:val="24"/>
      <w:szCs w:val="24"/>
      <w:lang w:eastAsia="tr-TR" w:val="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59"/>
    <w:rsid w:val="004C093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Bilgi">
    <w:name w:val="header"/>
    <w:basedOn w:val="Normal"/>
    <w:link w:val="stBilgiChar"/>
    <w:uiPriority w:val="99"/>
    <w:rsid w:val="00656F93"/>
    <w:pPr>
      <w:tabs>
        <w:tab w:val="center" w:pos="4536"/>
        <w:tab w:val="right" w:pos="9072"/>
      </w:tabs>
    </w:pPr>
    <w:rPr>
      <w:szCs w:val="20"/>
    </w:rPr>
  </w:style>
  <w:style w:type="character" w:styleId="stBilgiChar" w:customStyle="1">
    <w:name w:val="Üst Bilgi Char"/>
    <w:link w:val="stBilgi"/>
    <w:uiPriority w:val="99"/>
    <w:rsid w:val="00656F93"/>
    <w:rPr>
      <w:sz w:val="24"/>
      <w:lang w:bidi="ar-SA" w:eastAsia="tr-TR" w:val="tr-TR"/>
    </w:rPr>
  </w:style>
  <w:style w:type="paragraph" w:styleId="GvdeMetni">
    <w:name w:val="Body Text"/>
    <w:basedOn w:val="Normal"/>
    <w:rsid w:val="002E17F9"/>
    <w:pPr>
      <w:spacing w:line="360" w:lineRule="auto"/>
      <w:jc w:val="both"/>
    </w:pPr>
    <w:rPr>
      <w:rFonts w:ascii="Arial Narrow" w:hAnsi="Arial Narrow"/>
      <w:sz w:val="20"/>
      <w:szCs w:val="20"/>
      <w:lang w:eastAsia="en-US" w:val="en-AU"/>
    </w:rPr>
  </w:style>
  <w:style w:type="paragraph" w:styleId="AltBilgi">
    <w:name w:val="footer"/>
    <w:basedOn w:val="Normal"/>
    <w:link w:val="AltBilgiChar"/>
    <w:uiPriority w:val="99"/>
    <w:unhideWhenUsed w:val="1"/>
    <w:rsid w:val="00D27018"/>
    <w:pPr>
      <w:tabs>
        <w:tab w:val="center" w:pos="4536"/>
        <w:tab w:val="right" w:pos="9072"/>
      </w:tabs>
    </w:pPr>
    <w:rPr>
      <w:lang w:eastAsia="x-none" w:val="x-none"/>
    </w:rPr>
  </w:style>
  <w:style w:type="character" w:styleId="AltBilgiChar" w:customStyle="1">
    <w:name w:val="Alt Bilgi Char"/>
    <w:link w:val="AltBilgi"/>
    <w:uiPriority w:val="99"/>
    <w:rsid w:val="00D27018"/>
    <w:rPr>
      <w:sz w:val="24"/>
      <w:szCs w:val="24"/>
    </w:rPr>
  </w:style>
  <w:style w:type="paragraph" w:styleId="BalonMetni">
    <w:name w:val="Balloon Text"/>
    <w:basedOn w:val="Normal"/>
    <w:link w:val="BalonMetniChar"/>
    <w:uiPriority w:val="99"/>
    <w:semiHidden w:val="1"/>
    <w:unhideWhenUsed w:val="1"/>
    <w:rsid w:val="004368F6"/>
    <w:rPr>
      <w:rFonts w:ascii="Tahoma" w:cs="Tahoma" w:hAnsi="Tahoma"/>
      <w:sz w:val="16"/>
      <w:szCs w:val="16"/>
    </w:rPr>
  </w:style>
  <w:style w:type="character" w:styleId="BalonMetniChar" w:customStyle="1">
    <w:name w:val="Balon Metni Char"/>
    <w:link w:val="BalonMetni"/>
    <w:uiPriority w:val="99"/>
    <w:semiHidden w:val="1"/>
    <w:rsid w:val="004368F6"/>
    <w:rPr>
      <w:rFonts w:ascii="Tahoma" w:cs="Tahoma" w:hAnsi="Tahoma"/>
      <w:sz w:val="16"/>
      <w:szCs w:val="16"/>
    </w:rPr>
  </w:style>
  <w:style w:type="paragraph" w:styleId="ListeParagraf">
    <w:name w:val="List Paragraph"/>
    <w:basedOn w:val="Normal"/>
    <w:uiPriority w:val="34"/>
    <w:qFormat w:val="1"/>
    <w:rsid w:val="0044052E"/>
    <w:pPr>
      <w:spacing w:after="200" w:line="276" w:lineRule="auto"/>
      <w:ind w:left="720"/>
      <w:contextualSpacing w:val="1"/>
    </w:pPr>
    <w:rPr>
      <w:rFonts w:ascii="Calibri" w:eastAsia="Calibri" w:hAnsi="Calibri"/>
      <w:sz w:val="22"/>
      <w:szCs w:val="22"/>
      <w:lang w:eastAsia="en-US"/>
    </w:rPr>
  </w:style>
  <w:style w:type="character" w:styleId="grame" w:customStyle="1">
    <w:name w:val="grame"/>
    <w:rsid w:val="0044052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AnQN0Ywkhw3LMJPybwKAhX3/mg==">AMUW2mXnQtpuhqe1ZxdlxIwupJCkD0bKWg6ELvHt6bRMjbos+plXVAL0UtIcP2JrkFL+k+ka8Lp9A4rWNOLgJhoNHDULcory/NA7Vq7fdo01HOOM0J4rvQpbCYIBMsFtrr/ds/TMulFP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2021-03-05T08:20:00Z</dcterms:created>
  <dc:creator>necip</dc:creator>
</cp:coreProperties>
</file>