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EF228" w14:textId="2C302705" w:rsidR="007A1E28" w:rsidRPr="007A1E28" w:rsidRDefault="007A1E28" w:rsidP="007A1E28">
      <w:pPr>
        <w:jc w:val="both"/>
        <w:rPr>
          <w:rStyle w:val="FontStyle97"/>
          <w:rFonts w:ascii="Times New Roman" w:hAnsi="Times New Roman"/>
          <w:sz w:val="22"/>
        </w:rPr>
      </w:pPr>
      <w:r w:rsidRPr="007A1E28">
        <w:rPr>
          <w:rStyle w:val="FontStyle97"/>
          <w:rFonts w:ascii="Times New Roman" w:hAnsi="Times New Roman"/>
          <w:b/>
          <w:sz w:val="22"/>
        </w:rPr>
        <w:t>1. AMAÇ:</w:t>
      </w:r>
      <w:r w:rsidRPr="007A1E28">
        <w:rPr>
          <w:rFonts w:ascii="Times New Roman" w:hAnsi="Times New Roman"/>
          <w:sz w:val="20"/>
          <w:szCs w:val="24"/>
        </w:rPr>
        <w:t xml:space="preserve"> </w:t>
      </w:r>
      <w:r w:rsidRPr="007A1E28">
        <w:rPr>
          <w:rStyle w:val="FontStyle97"/>
          <w:rFonts w:ascii="Times New Roman" w:hAnsi="Times New Roman"/>
          <w:sz w:val="22"/>
        </w:rPr>
        <w:t xml:space="preserve">Bu talimat Bursa Uludağ Üniversitesi yerleşkelerinde, </w:t>
      </w:r>
      <w:r w:rsidR="00A23336" w:rsidRPr="00A23336">
        <w:rPr>
          <w:rStyle w:val="FontStyle97"/>
          <w:rFonts w:ascii="Times New Roman" w:hAnsi="Times New Roman"/>
          <w:sz w:val="22"/>
        </w:rPr>
        <w:t xml:space="preserve">ofis çalışanlarının her türlü iş </w:t>
      </w:r>
      <w:proofErr w:type="gramStart"/>
      <w:r w:rsidR="00A23336" w:rsidRPr="00A23336">
        <w:rPr>
          <w:rStyle w:val="FontStyle97"/>
          <w:rFonts w:ascii="Times New Roman" w:hAnsi="Times New Roman"/>
          <w:sz w:val="22"/>
        </w:rPr>
        <w:t>ekipmanları</w:t>
      </w:r>
      <w:proofErr w:type="gramEnd"/>
      <w:r w:rsidR="00A23336" w:rsidRPr="00A23336">
        <w:rPr>
          <w:rStyle w:val="FontStyle97"/>
          <w:rFonts w:ascii="Times New Roman" w:hAnsi="Times New Roman"/>
          <w:sz w:val="22"/>
        </w:rPr>
        <w:t xml:space="preserve"> ile </w:t>
      </w:r>
      <w:r w:rsidR="005F2303" w:rsidRPr="005F2303">
        <w:rPr>
          <w:rStyle w:val="FontStyle97"/>
          <w:rFonts w:ascii="Times New Roman" w:hAnsi="Times New Roman"/>
          <w:sz w:val="22"/>
        </w:rPr>
        <w:t>çalışmaları esnasında</w:t>
      </w:r>
      <w:r w:rsidRPr="007A1E28">
        <w:rPr>
          <w:rStyle w:val="FontStyle97"/>
          <w:rFonts w:ascii="Times New Roman" w:hAnsi="Times New Roman"/>
          <w:sz w:val="22"/>
        </w:rPr>
        <w:t xml:space="preserve"> çalışanın kendisi ve çevresindekilerin sağlık ve güvenliğini tehlikeye atmayacak biçimde faaliyetlerini sürdürmesini sağlamak, olası tehlike ve risklere karşı uyulması gereken önlemleri belirlemektir.</w:t>
      </w:r>
    </w:p>
    <w:p w14:paraId="2038C557" w14:textId="77B02B15" w:rsidR="007A1E28" w:rsidRPr="007A1E28" w:rsidRDefault="007A1E28" w:rsidP="007A1E28">
      <w:pPr>
        <w:jc w:val="both"/>
        <w:rPr>
          <w:rStyle w:val="FontStyle97"/>
          <w:rFonts w:ascii="Times New Roman" w:hAnsi="Times New Roman"/>
          <w:b/>
          <w:sz w:val="22"/>
        </w:rPr>
      </w:pPr>
      <w:r w:rsidRPr="007A1E28">
        <w:rPr>
          <w:rStyle w:val="FontStyle97"/>
          <w:rFonts w:ascii="Times New Roman" w:hAnsi="Times New Roman"/>
          <w:b/>
          <w:sz w:val="22"/>
        </w:rPr>
        <w:t>2. KAPSAM:</w:t>
      </w:r>
      <w:r w:rsidRPr="007A1E28">
        <w:rPr>
          <w:rStyle w:val="FontStyle97"/>
          <w:rFonts w:ascii="Times New Roman" w:hAnsi="Times New Roman"/>
          <w:sz w:val="22"/>
        </w:rPr>
        <w:t xml:space="preserve"> </w:t>
      </w:r>
      <w:r w:rsidR="00A23336" w:rsidRPr="00A23336">
        <w:rPr>
          <w:rStyle w:val="FontStyle97"/>
          <w:rFonts w:ascii="Times New Roman" w:hAnsi="Times New Roman"/>
          <w:sz w:val="22"/>
        </w:rPr>
        <w:t>Bu talimat Bursa Uludağ Üniversitesi yerleşkelerinde çalışan ofis personelinin, sorumluluklarını ve emniyet tedbirlerini kapsar</w:t>
      </w:r>
      <w:r w:rsidRPr="007A1E28">
        <w:rPr>
          <w:rStyle w:val="FontStyle97"/>
          <w:rFonts w:ascii="Times New Roman" w:hAnsi="Times New Roman"/>
          <w:b/>
          <w:sz w:val="22"/>
        </w:rPr>
        <w:t xml:space="preserve">.  </w:t>
      </w:r>
    </w:p>
    <w:p w14:paraId="7A1323EA" w14:textId="2E77DBEC" w:rsidR="007A1E28" w:rsidRPr="007A1E28" w:rsidRDefault="007A1E28" w:rsidP="007A1E28">
      <w:pPr>
        <w:jc w:val="both"/>
        <w:rPr>
          <w:rStyle w:val="FontStyle97"/>
          <w:rFonts w:ascii="Times New Roman" w:hAnsi="Times New Roman"/>
          <w:sz w:val="22"/>
        </w:rPr>
      </w:pPr>
      <w:r w:rsidRPr="007A1E28">
        <w:rPr>
          <w:rStyle w:val="FontStyle97"/>
          <w:rFonts w:ascii="Times New Roman" w:hAnsi="Times New Roman"/>
          <w:b/>
          <w:sz w:val="22"/>
        </w:rPr>
        <w:t>3. YASAL DAYANAK:</w:t>
      </w:r>
      <w:r w:rsidRPr="007A1E28">
        <w:rPr>
          <w:rFonts w:ascii="Times New Roman" w:hAnsi="Times New Roman"/>
          <w:sz w:val="20"/>
          <w:szCs w:val="24"/>
        </w:rPr>
        <w:t xml:space="preserve"> </w:t>
      </w:r>
      <w:r w:rsidRPr="007A1E28">
        <w:rPr>
          <w:rStyle w:val="FontStyle97"/>
          <w:rFonts w:ascii="Times New Roman" w:hAnsi="Times New Roman"/>
          <w:sz w:val="22"/>
        </w:rPr>
        <w:t>Bu talimat 6331 Sayılı İş Sağlığı ve Güvenliği Kanunu ile bağlı yönetmelik ve tebliğler,</w:t>
      </w:r>
      <w:r w:rsidRPr="007A1E28">
        <w:rPr>
          <w:rFonts w:ascii="Times New Roman" w:hAnsi="Times New Roman"/>
          <w:sz w:val="20"/>
          <w:szCs w:val="24"/>
        </w:rPr>
        <w:t xml:space="preserve"> </w:t>
      </w:r>
      <w:r w:rsidRPr="007A1E28">
        <w:rPr>
          <w:rStyle w:val="FontStyle97"/>
          <w:rFonts w:ascii="Times New Roman" w:hAnsi="Times New Roman"/>
          <w:sz w:val="22"/>
        </w:rPr>
        <w:t>4857 Sayılı İş Kanunu,5510 Sayılı Sosyal Sigortalar ve Genel Sağlık Sigortası Kanunu ve 5237 Sayılı Türk Ceza Kanunu ile bu kanunlara bağlı olarak çıkarılmış ikincil mevzuat gereğince hazırlanmıştır.</w:t>
      </w:r>
    </w:p>
    <w:p w14:paraId="32B56AF9" w14:textId="61AD9E80" w:rsidR="007A1E28" w:rsidRPr="007A1E28" w:rsidRDefault="007A1E28" w:rsidP="007A1E28">
      <w:pPr>
        <w:jc w:val="both"/>
        <w:rPr>
          <w:rStyle w:val="FontStyle97"/>
          <w:rFonts w:ascii="Times New Roman" w:hAnsi="Times New Roman"/>
          <w:b/>
          <w:sz w:val="22"/>
        </w:rPr>
      </w:pPr>
      <w:r w:rsidRPr="007A1E28">
        <w:rPr>
          <w:rStyle w:val="FontStyle97"/>
          <w:rFonts w:ascii="Times New Roman" w:hAnsi="Times New Roman"/>
          <w:b/>
          <w:sz w:val="22"/>
        </w:rPr>
        <w:t>4. SORUMLULAR:</w:t>
      </w:r>
      <w:r w:rsidRPr="007A1E28">
        <w:rPr>
          <w:rStyle w:val="FontStyle97"/>
          <w:rFonts w:ascii="Times New Roman" w:hAnsi="Times New Roman"/>
          <w:sz w:val="22"/>
        </w:rPr>
        <w:t xml:space="preserve">  </w:t>
      </w:r>
      <w:r w:rsidR="00A23336" w:rsidRPr="00A23336">
        <w:rPr>
          <w:rStyle w:val="FontStyle97"/>
          <w:rFonts w:ascii="Times New Roman" w:hAnsi="Times New Roman"/>
          <w:sz w:val="22"/>
        </w:rPr>
        <w:t>Bu talimatın uygulanmasından Bursa Uludağ Üniversitesi yerleşkelerinde, birim amirleri ve çalışan tüm ofis personelleri sorumludur</w:t>
      </w:r>
      <w:r w:rsidR="005F2303" w:rsidRPr="005F2303">
        <w:rPr>
          <w:rStyle w:val="FontStyle97"/>
          <w:rFonts w:ascii="Times New Roman" w:hAnsi="Times New Roman"/>
          <w:sz w:val="22"/>
        </w:rPr>
        <w:t>.</w:t>
      </w:r>
    </w:p>
    <w:p w14:paraId="4106B666" w14:textId="01CBA4E1" w:rsidR="007A1E28" w:rsidRPr="007A1E28" w:rsidRDefault="007A1E28" w:rsidP="007A1E28">
      <w:pPr>
        <w:jc w:val="both"/>
        <w:rPr>
          <w:rStyle w:val="FontStyle97"/>
          <w:rFonts w:ascii="Times New Roman" w:hAnsi="Times New Roman"/>
          <w:b/>
          <w:sz w:val="22"/>
        </w:rPr>
      </w:pPr>
      <w:r w:rsidRPr="007A1E28">
        <w:rPr>
          <w:rStyle w:val="FontStyle97"/>
          <w:rFonts w:ascii="Times New Roman" w:hAnsi="Times New Roman"/>
          <w:b/>
          <w:sz w:val="22"/>
        </w:rPr>
        <w:t>5. UYGULAMA</w:t>
      </w:r>
    </w:p>
    <w:p w14:paraId="0BB62A5B"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Ofisleri ve çalışma alanlarını temiz ve düzenli tutunuz.</w:t>
      </w:r>
    </w:p>
    <w:p w14:paraId="6683ACFD"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Ofislerde acil durumlar dışında koşmayınız.</w:t>
      </w:r>
    </w:p>
    <w:p w14:paraId="64904E22"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Elektrikli cihazların yakınında çay, kahve gibi dökülme ihtimali olan içecekler bulundurmayınız.</w:t>
      </w:r>
    </w:p>
    <w:p w14:paraId="0F126198"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Takılma, düşme ve çarpma ihtimaline karşı dolap kapaklarını ve masa çekmecelerini açık bırakmayınız.</w:t>
      </w:r>
    </w:p>
    <w:p w14:paraId="4F36C5A1"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Yürürken aynı zamanda asla evrak okumayınız.</w:t>
      </w:r>
    </w:p>
    <w:p w14:paraId="0348A149"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Yüksek yerlerdeki raflardan dosya vb. alırken portatif merdiven kullanınız.</w:t>
      </w:r>
    </w:p>
    <w:p w14:paraId="1460214C"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Sandalye, koltuk, masa ve çekmeceleri yüksekte bir noktaya ulaşmak için merdiven gibi kullanmayınız.</w:t>
      </w:r>
    </w:p>
    <w:p w14:paraId="46EA27CB"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Dolapların, kitaplıkların sabit olduğundan emin olun. Dolapların üzerine dosya vb. yığmayın, dolapların içine düzenli biçimde koyunuz.</w:t>
      </w:r>
    </w:p>
    <w:p w14:paraId="200576A8"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Koltuk ve sandalyeleri kontrol ediniz, arızalı ve problemli olanları kullanmayarak ilgili birime bilgi veriniz.</w:t>
      </w:r>
    </w:p>
    <w:p w14:paraId="0CA5D1B1"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Ofislerin temizliğinde oluşan ıslak zeminlerin kurulanmasını sağlayınız.</w:t>
      </w:r>
    </w:p>
    <w:p w14:paraId="506A31CA"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Ofis zeminlerinde kaymaya, takılmaya neden olabilecek yüzeylerin onarılmasını sağlayınız.</w:t>
      </w:r>
    </w:p>
    <w:p w14:paraId="1504FEF5"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Evraklardaki zımba tellerini zımba teli sökücü ile çıkartınız.</w:t>
      </w:r>
    </w:p>
    <w:p w14:paraId="7BB5B80B"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Ofislerde bulunan makas, maket bıçağı, sivri uçlu kalemler vb. malzemeleri dikkatli kullanınız.</w:t>
      </w:r>
    </w:p>
    <w:p w14:paraId="0562834C"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Klavyenin rahat bir çalışma pozisyonu sağlayacak uzaklıkta (Kollar dirsekten 90°açıyla) olmasına özen gösteriniz.</w:t>
      </w:r>
    </w:p>
    <w:p w14:paraId="2F53B37B"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Mevcut ışık kaynaklarının ekranda parlaklığa ve yansımalara neden olmasını engelleyiniz.</w:t>
      </w:r>
    </w:p>
    <w:p w14:paraId="39194A5A"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Yerden bir malzeme kaldırırken ergonomi kurallarına uyunuz.</w:t>
      </w:r>
    </w:p>
    <w:p w14:paraId="1A464247"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Çalışma alanlarında yüksek sesle konuşmayınız.</w:t>
      </w:r>
    </w:p>
    <w:p w14:paraId="146960A2"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Odanızdaki tüm elektrikli aletlerin kablolarının, fiş ve prizlerinin uygun ve emniyetli olmasını sağlatınız. Ayrıca sarkan ve ekli elektrik kablolarının açıkta durmasını engelleyiniz.</w:t>
      </w:r>
    </w:p>
    <w:p w14:paraId="29ACDB3A"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Yürüme yollarında ve çalışma alanınızın zemininde takılıp düşebilecek malzemeler bulundurmayınız.</w:t>
      </w:r>
    </w:p>
    <w:p w14:paraId="676318A2"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Yangın söndürme cihazlarını ve acil çıkış yerlerini mutlaka öğreniniz.</w:t>
      </w:r>
    </w:p>
    <w:p w14:paraId="5FB4F383"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Çalışma ortamınızın acil çıkışı engellemeyecek şekilde düzenlenmesini sağlayınız.</w:t>
      </w:r>
    </w:p>
    <w:p w14:paraId="3BEEE1AD"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Acil çıkış kapılarını giriş-çıkış yapmak ve sigara içmek için kesinlikle kullanmayınız.</w:t>
      </w:r>
    </w:p>
    <w:p w14:paraId="565471B4"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Acil çıkış merdivenlerinde ya da kaçış yolunda, acil durumda kaçışı engelleyecek malzemeler bulundurmayınız.</w:t>
      </w:r>
    </w:p>
    <w:p w14:paraId="009AE7A7"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Lavabo ve tuvaletlerin temizliği yapılırken kullanılan uyarı levhalarını dikkate alınız, yerler ıslakken ya da temizlik yapılırken o kısımdaki lavabo ve tuvaletleri kullanmayınız.</w:t>
      </w:r>
    </w:p>
    <w:p w14:paraId="51B59C4D"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lastRenderedPageBreak/>
        <w:t>Mesai sonunda odanızdan ayrılırken ışıkları söndürüp, elektrikli aletlerin (Klima, prize takılı şarj cihazı vb.) kapalı konumda olduğunu kontrol ediniz.</w:t>
      </w:r>
    </w:p>
    <w:p w14:paraId="3F3A1D60" w14:textId="77777777" w:rsidR="00A23336" w:rsidRPr="00A23336" w:rsidRDefault="00A23336" w:rsidP="00A23336">
      <w:pPr>
        <w:pStyle w:val="ListeParagraf"/>
        <w:numPr>
          <w:ilvl w:val="0"/>
          <w:numId w:val="2"/>
        </w:numPr>
        <w:jc w:val="both"/>
        <w:rPr>
          <w:rFonts w:ascii="Times New Roman" w:hAnsi="Times New Roman"/>
        </w:rPr>
      </w:pPr>
      <w:r w:rsidRPr="00A23336">
        <w:rPr>
          <w:rFonts w:ascii="Times New Roman" w:hAnsi="Times New Roman"/>
        </w:rPr>
        <w:t>Çalışma ortamınızda kendiniz ya da çevrenizdekiler için gördüğünüz tehlikeleri İş Sağlığı ve Güvenliği Birimi’ne bildiriniz.</w:t>
      </w:r>
    </w:p>
    <w:p w14:paraId="42DB82FD" w14:textId="2DC8319C" w:rsidR="00B721F1" w:rsidRPr="005F2303" w:rsidRDefault="00A23336" w:rsidP="00A23336">
      <w:pPr>
        <w:pStyle w:val="ListeParagraf"/>
        <w:numPr>
          <w:ilvl w:val="0"/>
          <w:numId w:val="2"/>
        </w:numPr>
        <w:jc w:val="both"/>
        <w:rPr>
          <w:rFonts w:ascii="Times New Roman" w:hAnsi="Times New Roman"/>
        </w:rPr>
      </w:pPr>
      <w:r w:rsidRPr="00A23336">
        <w:rPr>
          <w:rFonts w:ascii="Times New Roman" w:hAnsi="Times New Roman"/>
        </w:rPr>
        <w:t>Ofis içerisinde elle taşıma işleri gerektiren durumlarda ‘Bursa Uludağ Üniversitesi Elle Taşıma İşlerinde İş Sağlığı ve Güvenliği Talimatnamesi ’ne uyunuz</w:t>
      </w:r>
      <w:r>
        <w:rPr>
          <w:rFonts w:ascii="Times New Roman" w:hAnsi="Times New Roman"/>
        </w:rPr>
        <w:t>.</w:t>
      </w:r>
    </w:p>
    <w:p w14:paraId="25719BBD" w14:textId="77777777" w:rsidR="00B721F1" w:rsidRDefault="00B721F1" w:rsidP="00B721F1">
      <w:pPr>
        <w:pStyle w:val="ListeParagraf"/>
        <w:ind w:left="284"/>
        <w:jc w:val="both"/>
        <w:rPr>
          <w:rFonts w:ascii="Times New Roman" w:hAnsi="Times New Roman"/>
        </w:rPr>
      </w:pPr>
    </w:p>
    <w:p w14:paraId="4F6ED050" w14:textId="77777777" w:rsidR="005F2303" w:rsidRDefault="005F2303" w:rsidP="00B721F1">
      <w:pPr>
        <w:pStyle w:val="ListeParagraf"/>
        <w:ind w:left="284"/>
        <w:jc w:val="both"/>
        <w:rPr>
          <w:rFonts w:ascii="Times New Roman" w:hAnsi="Times New Roman"/>
        </w:rPr>
      </w:pPr>
    </w:p>
    <w:p w14:paraId="693A68D9" w14:textId="77777777" w:rsidR="005F2303" w:rsidRPr="00B721F1" w:rsidRDefault="005F2303" w:rsidP="00B721F1">
      <w:pPr>
        <w:pStyle w:val="ListeParagraf"/>
        <w:ind w:left="284"/>
        <w:jc w:val="both"/>
        <w:rPr>
          <w:rFonts w:ascii="Times New Roman" w:hAnsi="Times New Roman"/>
        </w:rPr>
      </w:pPr>
    </w:p>
    <w:p w14:paraId="41177917" w14:textId="25223AB9" w:rsidR="009C6CC5" w:rsidRPr="007A1E28" w:rsidRDefault="009C6CC5" w:rsidP="001E6F67">
      <w:pPr>
        <w:ind w:left="-426" w:right="142" w:firstLine="426"/>
        <w:jc w:val="both"/>
        <w:rPr>
          <w:rFonts w:ascii="Times New Roman" w:hAnsi="Times New Roman"/>
          <w:sz w:val="20"/>
          <w:szCs w:val="24"/>
        </w:rPr>
      </w:pPr>
      <w:r w:rsidRPr="007A1E28">
        <w:rPr>
          <w:rFonts w:ascii="Times New Roman" w:hAnsi="Times New Roman"/>
          <w:sz w:val="20"/>
          <w:szCs w:val="24"/>
        </w:rPr>
        <w:t>İlgili personeller, bu talimatta yazılı olmasa dahi iş sağlığı ve güvenliği ile ilgili olarak mevcut kanun ve ilgili yönetmeliklere göre hareket etmek zorundadır. Kanun ve yönetmelikler talimatların daima üstündedirler.</w:t>
      </w:r>
    </w:p>
    <w:tbl>
      <w:tblPr>
        <w:tblStyle w:val="TableGrid"/>
        <w:tblpPr w:vertAnchor="page" w:horzAnchor="margin" w:tblpXSpec="center" w:tblpY="6986"/>
        <w:tblOverlap w:val="never"/>
        <w:tblW w:w="9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 w:type="dxa"/>
          <w:left w:w="106" w:type="dxa"/>
          <w:right w:w="115" w:type="dxa"/>
        </w:tblCellMar>
        <w:tblLook w:val="04A0" w:firstRow="1" w:lastRow="0" w:firstColumn="1" w:lastColumn="0" w:noHBand="0" w:noVBand="1"/>
      </w:tblPr>
      <w:tblGrid>
        <w:gridCol w:w="3650"/>
        <w:gridCol w:w="3254"/>
        <w:gridCol w:w="2983"/>
      </w:tblGrid>
      <w:tr w:rsidR="00A23336" w:rsidRPr="007A1E28" w14:paraId="1CD019EA" w14:textId="77777777" w:rsidTr="00A23336">
        <w:trPr>
          <w:trHeight w:val="529"/>
        </w:trPr>
        <w:tc>
          <w:tcPr>
            <w:tcW w:w="3650" w:type="dxa"/>
            <w:tcBorders>
              <w:top w:val="single" w:sz="4" w:space="0" w:color="000000"/>
              <w:left w:val="single" w:sz="4" w:space="0" w:color="000000"/>
              <w:bottom w:val="single" w:sz="4" w:space="0" w:color="000000"/>
              <w:right w:val="single" w:sz="4" w:space="0" w:color="000000"/>
            </w:tcBorders>
            <w:hideMark/>
          </w:tcPr>
          <w:p w14:paraId="297E6A06" w14:textId="77777777" w:rsidR="00A23336" w:rsidRPr="007A1E28" w:rsidRDefault="00A23336" w:rsidP="00A23336">
            <w:pPr>
              <w:spacing w:after="0" w:line="256" w:lineRule="auto"/>
              <w:ind w:left="-567" w:right="142"/>
              <w:jc w:val="center"/>
              <w:rPr>
                <w:rFonts w:ascii="Times New Roman" w:eastAsia="Times New Roman" w:hAnsi="Times New Roman" w:cs="Times New Roman"/>
                <w:b/>
                <w:szCs w:val="24"/>
              </w:rPr>
            </w:pPr>
            <w:r w:rsidRPr="007A1E28">
              <w:rPr>
                <w:rFonts w:ascii="Times New Roman" w:eastAsia="Times New Roman" w:hAnsi="Times New Roman" w:cs="Times New Roman"/>
                <w:b/>
                <w:sz w:val="20"/>
                <w:szCs w:val="24"/>
              </w:rPr>
              <w:t>SORUMLU</w:t>
            </w:r>
            <w:r w:rsidRPr="007A1E28">
              <w:rPr>
                <w:rFonts w:ascii="Times New Roman" w:hAnsi="Times New Roman" w:cs="Times New Roman"/>
                <w:sz w:val="20"/>
                <w:szCs w:val="24"/>
              </w:rPr>
              <w:t xml:space="preserve"> </w:t>
            </w:r>
            <w:r w:rsidRPr="007A1E28">
              <w:rPr>
                <w:rFonts w:ascii="Times New Roman" w:eastAsia="Times New Roman" w:hAnsi="Times New Roman" w:cs="Times New Roman"/>
                <w:b/>
                <w:sz w:val="20"/>
                <w:szCs w:val="24"/>
              </w:rPr>
              <w:t>PERSONEL</w:t>
            </w:r>
          </w:p>
          <w:p w14:paraId="71B61F8D" w14:textId="77777777" w:rsidR="00A23336" w:rsidRPr="007A1E28" w:rsidRDefault="00A23336" w:rsidP="00A23336">
            <w:pPr>
              <w:spacing w:after="0" w:line="256" w:lineRule="auto"/>
              <w:ind w:left="142" w:right="142"/>
              <w:jc w:val="center"/>
              <w:rPr>
                <w:rFonts w:ascii="Times New Roman" w:hAnsi="Times New Roman" w:cs="Times New Roman"/>
                <w:szCs w:val="24"/>
              </w:rPr>
            </w:pPr>
            <w:r w:rsidRPr="007A1E28">
              <w:rPr>
                <w:rFonts w:ascii="Times New Roman" w:eastAsia="Times New Roman" w:hAnsi="Times New Roman" w:cs="Times New Roman"/>
                <w:b/>
                <w:sz w:val="20"/>
                <w:szCs w:val="24"/>
              </w:rPr>
              <w:t>( Tebellüğ Eden )</w:t>
            </w:r>
          </w:p>
        </w:tc>
        <w:tc>
          <w:tcPr>
            <w:tcW w:w="3254" w:type="dxa"/>
            <w:tcBorders>
              <w:left w:val="single" w:sz="4" w:space="0" w:color="000000"/>
            </w:tcBorders>
            <w:hideMark/>
          </w:tcPr>
          <w:p w14:paraId="72E546FA" w14:textId="77777777" w:rsidR="00A23336" w:rsidRPr="007A1E28" w:rsidRDefault="00A23336" w:rsidP="00A23336">
            <w:pPr>
              <w:spacing w:after="0" w:line="256" w:lineRule="auto"/>
              <w:ind w:left="-142" w:right="142" w:hanging="425"/>
              <w:jc w:val="center"/>
              <w:rPr>
                <w:rFonts w:ascii="Times New Roman" w:hAnsi="Times New Roman" w:cs="Times New Roman"/>
                <w:szCs w:val="24"/>
              </w:rPr>
            </w:pPr>
            <w:r w:rsidRPr="007A1E28">
              <w:rPr>
                <w:rFonts w:ascii="Times New Roman" w:eastAsia="Times New Roman" w:hAnsi="Times New Roman" w:cs="Times New Roman"/>
                <w:b/>
                <w:sz w:val="20"/>
                <w:szCs w:val="24"/>
              </w:rPr>
              <w:t>KONTROL EDEN</w:t>
            </w:r>
          </w:p>
        </w:tc>
        <w:tc>
          <w:tcPr>
            <w:tcW w:w="2983" w:type="dxa"/>
            <w:hideMark/>
          </w:tcPr>
          <w:p w14:paraId="60E0CE18" w14:textId="77777777" w:rsidR="00A23336" w:rsidRPr="007A1E28" w:rsidRDefault="00A23336" w:rsidP="00A23336">
            <w:pPr>
              <w:spacing w:after="0" w:line="256" w:lineRule="auto"/>
              <w:ind w:left="-142" w:right="142" w:hanging="425"/>
              <w:jc w:val="center"/>
              <w:rPr>
                <w:rFonts w:ascii="Times New Roman" w:eastAsia="Times New Roman" w:hAnsi="Times New Roman" w:cs="Times New Roman"/>
                <w:b/>
                <w:szCs w:val="24"/>
              </w:rPr>
            </w:pPr>
            <w:r w:rsidRPr="007A1E28">
              <w:rPr>
                <w:rFonts w:ascii="Times New Roman" w:eastAsia="Times New Roman" w:hAnsi="Times New Roman" w:cs="Times New Roman"/>
                <w:b/>
                <w:sz w:val="20"/>
                <w:szCs w:val="24"/>
              </w:rPr>
              <w:t>ONAYLAYAN</w:t>
            </w:r>
          </w:p>
          <w:p w14:paraId="2B4F5080" w14:textId="77777777" w:rsidR="00A23336" w:rsidRPr="007A1E28" w:rsidRDefault="00A23336" w:rsidP="00A23336">
            <w:pPr>
              <w:spacing w:after="0" w:line="256" w:lineRule="auto"/>
              <w:ind w:left="-142" w:right="142" w:hanging="425"/>
              <w:jc w:val="center"/>
              <w:rPr>
                <w:rFonts w:ascii="Times New Roman" w:hAnsi="Times New Roman" w:cs="Times New Roman"/>
                <w:szCs w:val="24"/>
              </w:rPr>
            </w:pPr>
            <w:r w:rsidRPr="007A1E28">
              <w:rPr>
                <w:rFonts w:ascii="Times New Roman" w:eastAsia="Times New Roman" w:hAnsi="Times New Roman" w:cs="Times New Roman"/>
                <w:b/>
                <w:sz w:val="20"/>
                <w:szCs w:val="24"/>
              </w:rPr>
              <w:t>( Tebliğ Eden )</w:t>
            </w:r>
          </w:p>
        </w:tc>
      </w:tr>
      <w:tr w:rsidR="00A23336" w:rsidRPr="007A1E28" w14:paraId="4994D98C" w14:textId="77777777" w:rsidTr="00A23336">
        <w:trPr>
          <w:trHeight w:val="515"/>
        </w:trPr>
        <w:tc>
          <w:tcPr>
            <w:tcW w:w="3650" w:type="dxa"/>
            <w:tcBorders>
              <w:top w:val="single" w:sz="4" w:space="0" w:color="000000"/>
              <w:left w:val="single" w:sz="4" w:space="0" w:color="000000"/>
              <w:bottom w:val="single" w:sz="4" w:space="0" w:color="000000"/>
              <w:right w:val="single" w:sz="4" w:space="0" w:color="000000"/>
            </w:tcBorders>
          </w:tcPr>
          <w:p w14:paraId="767EF08F" w14:textId="77777777" w:rsidR="00A23336" w:rsidRPr="007A1E28" w:rsidRDefault="00A23336" w:rsidP="00A23336">
            <w:pPr>
              <w:spacing w:after="0" w:line="256" w:lineRule="auto"/>
              <w:ind w:left="-142" w:right="142" w:hanging="425"/>
              <w:jc w:val="both"/>
              <w:rPr>
                <w:rFonts w:ascii="Times New Roman" w:eastAsia="Times New Roman" w:hAnsi="Times New Roman" w:cs="Times New Roman"/>
                <w:b/>
                <w:szCs w:val="24"/>
              </w:rPr>
            </w:pPr>
          </w:p>
        </w:tc>
        <w:tc>
          <w:tcPr>
            <w:tcW w:w="3254" w:type="dxa"/>
            <w:tcBorders>
              <w:left w:val="single" w:sz="4" w:space="0" w:color="000000"/>
            </w:tcBorders>
          </w:tcPr>
          <w:p w14:paraId="7EDF93E2" w14:textId="77777777" w:rsidR="00A23336" w:rsidRPr="007A1E28" w:rsidRDefault="00A23336" w:rsidP="00A23336">
            <w:pPr>
              <w:spacing w:after="0" w:line="256" w:lineRule="auto"/>
              <w:ind w:left="-142" w:right="142" w:hanging="425"/>
              <w:jc w:val="both"/>
              <w:rPr>
                <w:rFonts w:ascii="Times New Roman" w:hAnsi="Times New Roman" w:cs="Times New Roman"/>
                <w:szCs w:val="24"/>
              </w:rPr>
            </w:pPr>
          </w:p>
        </w:tc>
        <w:tc>
          <w:tcPr>
            <w:tcW w:w="2983" w:type="dxa"/>
          </w:tcPr>
          <w:p w14:paraId="6239418E" w14:textId="77777777" w:rsidR="00A23336" w:rsidRPr="007A1E28" w:rsidRDefault="00A23336" w:rsidP="00A23336">
            <w:pPr>
              <w:spacing w:after="0" w:line="256" w:lineRule="auto"/>
              <w:ind w:left="-142" w:right="142" w:hanging="425"/>
              <w:jc w:val="both"/>
              <w:rPr>
                <w:rFonts w:ascii="Times New Roman" w:hAnsi="Times New Roman" w:cs="Times New Roman"/>
                <w:szCs w:val="24"/>
              </w:rPr>
            </w:pPr>
          </w:p>
        </w:tc>
      </w:tr>
      <w:tr w:rsidR="00A23336" w:rsidRPr="007A1E28" w14:paraId="26F50C23" w14:textId="77777777" w:rsidTr="00A23336">
        <w:trPr>
          <w:trHeight w:val="511"/>
        </w:trPr>
        <w:tc>
          <w:tcPr>
            <w:tcW w:w="3650" w:type="dxa"/>
            <w:tcBorders>
              <w:top w:val="single" w:sz="4" w:space="0" w:color="000000"/>
              <w:left w:val="single" w:sz="4" w:space="0" w:color="000000"/>
              <w:bottom w:val="single" w:sz="4" w:space="0" w:color="000000"/>
              <w:right w:val="single" w:sz="4" w:space="0" w:color="000000"/>
            </w:tcBorders>
            <w:hideMark/>
          </w:tcPr>
          <w:p w14:paraId="6E6ABE73" w14:textId="77777777" w:rsidR="00A23336" w:rsidRPr="007A1E28" w:rsidRDefault="00A23336" w:rsidP="00A23336">
            <w:pPr>
              <w:spacing w:after="0" w:line="256" w:lineRule="auto"/>
              <w:ind w:left="-142" w:right="142" w:hanging="425"/>
              <w:jc w:val="both"/>
              <w:rPr>
                <w:rFonts w:ascii="Times New Roman" w:hAnsi="Times New Roman" w:cs="Times New Roman"/>
                <w:szCs w:val="24"/>
              </w:rPr>
            </w:pPr>
            <w:r w:rsidRPr="007A1E28">
              <w:rPr>
                <w:rFonts w:ascii="Times New Roman" w:eastAsia="Calibri" w:hAnsi="Times New Roman" w:cs="Times New Roman"/>
                <w:sz w:val="20"/>
                <w:szCs w:val="24"/>
              </w:rPr>
              <w:t xml:space="preserve"> </w:t>
            </w:r>
          </w:p>
        </w:tc>
        <w:tc>
          <w:tcPr>
            <w:tcW w:w="3254" w:type="dxa"/>
            <w:tcBorders>
              <w:left w:val="single" w:sz="4" w:space="0" w:color="000000"/>
            </w:tcBorders>
            <w:hideMark/>
          </w:tcPr>
          <w:p w14:paraId="101945E1" w14:textId="77777777" w:rsidR="00A23336" w:rsidRPr="007A1E28" w:rsidRDefault="00A23336" w:rsidP="00A23336">
            <w:pPr>
              <w:spacing w:after="0" w:line="256" w:lineRule="auto"/>
              <w:ind w:left="-142" w:right="142" w:hanging="425"/>
              <w:jc w:val="both"/>
              <w:rPr>
                <w:rFonts w:ascii="Times New Roman" w:hAnsi="Times New Roman" w:cs="Times New Roman"/>
                <w:szCs w:val="24"/>
              </w:rPr>
            </w:pPr>
            <w:r w:rsidRPr="007A1E28">
              <w:rPr>
                <w:rFonts w:ascii="Times New Roman" w:eastAsia="Calibri" w:hAnsi="Times New Roman" w:cs="Times New Roman"/>
                <w:sz w:val="20"/>
                <w:szCs w:val="24"/>
              </w:rPr>
              <w:t xml:space="preserve"> </w:t>
            </w:r>
          </w:p>
        </w:tc>
        <w:tc>
          <w:tcPr>
            <w:tcW w:w="2983" w:type="dxa"/>
            <w:hideMark/>
          </w:tcPr>
          <w:p w14:paraId="349A8535" w14:textId="77777777" w:rsidR="00A23336" w:rsidRPr="007A1E28" w:rsidRDefault="00A23336" w:rsidP="00A23336">
            <w:pPr>
              <w:spacing w:after="0" w:line="256" w:lineRule="auto"/>
              <w:ind w:left="-142" w:right="142" w:hanging="425"/>
              <w:jc w:val="both"/>
              <w:rPr>
                <w:rFonts w:ascii="Times New Roman" w:hAnsi="Times New Roman" w:cs="Times New Roman"/>
                <w:szCs w:val="24"/>
              </w:rPr>
            </w:pPr>
            <w:r w:rsidRPr="007A1E28">
              <w:rPr>
                <w:rFonts w:ascii="Times New Roman" w:eastAsia="Calibri" w:hAnsi="Times New Roman" w:cs="Times New Roman"/>
                <w:sz w:val="20"/>
                <w:szCs w:val="24"/>
              </w:rPr>
              <w:t xml:space="preserve"> </w:t>
            </w:r>
          </w:p>
        </w:tc>
      </w:tr>
    </w:tbl>
    <w:p w14:paraId="12D143EA" w14:textId="27E13A2F" w:rsidR="009C6CC5" w:rsidRPr="007A1E28" w:rsidRDefault="00C92523" w:rsidP="001E6F67">
      <w:pPr>
        <w:ind w:left="-426" w:right="142" w:firstLine="426"/>
        <w:jc w:val="both"/>
        <w:rPr>
          <w:rFonts w:ascii="Times New Roman" w:hAnsi="Times New Roman"/>
          <w:sz w:val="20"/>
          <w:szCs w:val="24"/>
        </w:rPr>
      </w:pPr>
      <w:r w:rsidRPr="007A1E28">
        <w:rPr>
          <w:rFonts w:ascii="Times New Roman" w:hAnsi="Times New Roman"/>
          <w:b/>
          <w:sz w:val="20"/>
          <w:szCs w:val="24"/>
        </w:rPr>
        <w:t xml:space="preserve"> </w:t>
      </w:r>
      <w:r w:rsidR="009C6CC5" w:rsidRPr="007A1E28">
        <w:rPr>
          <w:rFonts w:ascii="Times New Roman" w:hAnsi="Times New Roman"/>
          <w:b/>
          <w:sz w:val="20"/>
          <w:szCs w:val="24"/>
        </w:rPr>
        <w:t xml:space="preserve">Yukarıdaki talimatı okuduğumu, anladığımı, Bursa Uludağ Üniversitesi </w:t>
      </w:r>
      <w:proofErr w:type="gramStart"/>
      <w:r w:rsidR="009C6CC5" w:rsidRPr="007A1E28">
        <w:rPr>
          <w:rFonts w:ascii="Times New Roman" w:hAnsi="Times New Roman"/>
          <w:b/>
          <w:sz w:val="20"/>
          <w:szCs w:val="24"/>
        </w:rPr>
        <w:t>………………………………………………………………………………….</w:t>
      </w:r>
      <w:proofErr w:type="gramEnd"/>
      <w:r w:rsidR="009C6CC5" w:rsidRPr="007A1E28">
        <w:rPr>
          <w:rFonts w:ascii="Times New Roman" w:hAnsi="Times New Roman"/>
          <w:b/>
          <w:sz w:val="20"/>
          <w:szCs w:val="24"/>
        </w:rP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r w:rsidR="009C6CC5" w:rsidRPr="007A1E28">
        <w:rPr>
          <w:rFonts w:ascii="Times New Roman" w:hAnsi="Times New Roman"/>
          <w:sz w:val="20"/>
          <w:szCs w:val="24"/>
        </w:rPr>
        <w:t>.</w:t>
      </w:r>
    </w:p>
    <w:sectPr w:rsidR="009C6CC5" w:rsidRPr="007A1E28" w:rsidSect="001E6F67">
      <w:headerReference w:type="even" r:id="rId9"/>
      <w:headerReference w:type="default" r:id="rId10"/>
      <w:footerReference w:type="even" r:id="rId11"/>
      <w:footerReference w:type="default" r:id="rId12"/>
      <w:headerReference w:type="first" r:id="rId13"/>
      <w:footerReference w:type="first" r:id="rId14"/>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BA46" w14:textId="77777777" w:rsidR="00763024" w:rsidRDefault="00763024" w:rsidP="006D249B">
      <w:pPr>
        <w:spacing w:after="0" w:line="240" w:lineRule="auto"/>
      </w:pPr>
      <w:r>
        <w:separator/>
      </w:r>
    </w:p>
  </w:endnote>
  <w:endnote w:type="continuationSeparator" w:id="0">
    <w:p w14:paraId="3F913BB1" w14:textId="77777777" w:rsidR="00763024" w:rsidRDefault="00763024"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B4B2" w14:textId="77777777" w:rsidR="00A23336" w:rsidRDefault="00A2333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04" w:type="pct"/>
      <w:tblInd w:w="-459" w:type="dxa"/>
      <w:tblLook w:val="04A0" w:firstRow="1" w:lastRow="0" w:firstColumn="1" w:lastColumn="0" w:noHBand="0" w:noVBand="1"/>
    </w:tblPr>
    <w:tblGrid>
      <w:gridCol w:w="4309"/>
      <w:gridCol w:w="2885"/>
      <w:gridCol w:w="3411"/>
    </w:tblGrid>
    <w:tr w:rsidR="006820D6" w:rsidRPr="00BF0BB7" w14:paraId="001A9C81" w14:textId="77777777" w:rsidTr="009C6CC5">
      <w:trPr>
        <w:trHeight w:val="112"/>
      </w:trPr>
      <w:tc>
        <w:tcPr>
          <w:tcW w:w="2031" w:type="pct"/>
          <w:shd w:val="clear" w:color="auto" w:fill="auto"/>
          <w:vAlign w:val="center"/>
        </w:tcPr>
        <w:p w14:paraId="065570D0" w14:textId="67CD9C27"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9C6CC5">
            <w:rPr>
              <w:rFonts w:ascii="Times New Roman" w:hAnsi="Times New Roman"/>
              <w:sz w:val="18"/>
              <w:szCs w:val="16"/>
              <w:lang w:eastAsia="en-GB"/>
            </w:rPr>
            <w:t>26</w:t>
          </w:r>
          <w:r w:rsidRPr="006820D6">
            <w:rPr>
              <w:rFonts w:ascii="Times New Roman" w:hAnsi="Times New Roman"/>
              <w:sz w:val="18"/>
              <w:szCs w:val="16"/>
              <w:lang w:eastAsia="en-GB"/>
            </w:rPr>
            <w:t>.0</w:t>
          </w:r>
          <w:r w:rsidR="009C6CC5">
            <w:rPr>
              <w:rFonts w:ascii="Times New Roman" w:hAnsi="Times New Roman"/>
              <w:sz w:val="18"/>
              <w:szCs w:val="16"/>
              <w:lang w:eastAsia="en-GB"/>
            </w:rPr>
            <w:t>5</w:t>
          </w:r>
          <w:r w:rsidRPr="006820D6">
            <w:rPr>
              <w:rFonts w:ascii="Times New Roman" w:hAnsi="Times New Roman"/>
              <w:sz w:val="18"/>
              <w:szCs w:val="16"/>
              <w:lang w:eastAsia="en-GB"/>
            </w:rPr>
            <w:t>.202</w:t>
          </w:r>
          <w:r w:rsidR="009C6CC5">
            <w:rPr>
              <w:rFonts w:ascii="Times New Roman" w:hAnsi="Times New Roman"/>
              <w:sz w:val="18"/>
              <w:szCs w:val="16"/>
              <w:lang w:eastAsia="en-GB"/>
            </w:rPr>
            <w:t>2</w:t>
          </w:r>
          <w:r>
            <w:rPr>
              <w:rFonts w:ascii="Times New Roman" w:hAnsi="Times New Roman"/>
              <w:sz w:val="18"/>
              <w:szCs w:val="16"/>
              <w:lang w:eastAsia="en-GB"/>
            </w:rPr>
            <w:t xml:space="preserve"> </w:t>
          </w:r>
        </w:p>
        <w:p w14:paraId="56C92D13" w14:textId="16D59CC1"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Web sitemizde yayınlanan son </w:t>
          </w:r>
          <w:proofErr w:type="gramStart"/>
          <w:r w:rsidRPr="006820D6">
            <w:rPr>
              <w:rFonts w:ascii="Times New Roman" w:hAnsi="Times New Roman"/>
              <w:sz w:val="18"/>
              <w:szCs w:val="16"/>
              <w:lang w:eastAsia="en-GB"/>
            </w:rPr>
            <w:t>versiyonu</w:t>
          </w:r>
          <w:proofErr w:type="gramEnd"/>
          <w:r w:rsidRPr="006820D6">
            <w:rPr>
              <w:rFonts w:ascii="Times New Roman" w:hAnsi="Times New Roman"/>
              <w:sz w:val="18"/>
              <w:szCs w:val="16"/>
              <w:lang w:eastAsia="en-GB"/>
            </w:rPr>
            <w:t xml:space="preserve"> kontrollü dokümandır</w:t>
          </w:r>
        </w:p>
      </w:tc>
      <w:tc>
        <w:tcPr>
          <w:tcW w:w="1360" w:type="pct"/>
          <w:shd w:val="clear" w:color="auto" w:fill="auto"/>
          <w:vAlign w:val="center"/>
        </w:tcPr>
        <w:p w14:paraId="7ED324D7" w14:textId="77777777" w:rsidR="006820D6" w:rsidRPr="006820D6" w:rsidRDefault="006820D6" w:rsidP="006820D6">
          <w:pPr>
            <w:tabs>
              <w:tab w:val="center" w:pos="4536"/>
              <w:tab w:val="right" w:pos="9072"/>
            </w:tabs>
            <w:spacing w:line="240" w:lineRule="auto"/>
            <w:jc w:val="center"/>
            <w:rPr>
              <w:rFonts w:ascii="Times New Roman" w:hAnsi="Times New Roman"/>
              <w:sz w:val="18"/>
              <w:szCs w:val="16"/>
              <w:lang w:eastAsia="en-GB"/>
            </w:rPr>
          </w:pPr>
          <w:r w:rsidRPr="006820D6">
            <w:rPr>
              <w:rFonts w:ascii="Times New Roman" w:hAnsi="Times New Roman"/>
              <w:sz w:val="18"/>
              <w:szCs w:val="16"/>
              <w:lang w:eastAsia="en-GB"/>
            </w:rPr>
            <w:t>Revizyon No/Tarih:0</w:t>
          </w:r>
        </w:p>
      </w:tc>
      <w:tc>
        <w:tcPr>
          <w:tcW w:w="1608" w:type="pct"/>
          <w:shd w:val="clear" w:color="auto" w:fill="auto"/>
          <w:vAlign w:val="center"/>
        </w:tcPr>
        <w:p w14:paraId="05393E60" w14:textId="77777777"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A23336">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A23336">
            <w:rPr>
              <w:rFonts w:ascii="Times New Roman" w:hAnsi="Times New Roman"/>
              <w:bCs/>
              <w:noProof/>
              <w:sz w:val="18"/>
              <w:szCs w:val="16"/>
              <w:lang w:eastAsia="en-GB"/>
            </w:rPr>
            <w:t>2</w:t>
          </w:r>
          <w:r w:rsidRPr="006820D6">
            <w:rPr>
              <w:rFonts w:ascii="Times New Roman" w:hAnsi="Times New Roman"/>
              <w:bCs/>
              <w:sz w:val="18"/>
              <w:szCs w:val="16"/>
              <w:lang w:eastAsia="en-GB"/>
            </w:rPr>
            <w:fldChar w:fldCharType="end"/>
          </w:r>
        </w:p>
      </w:tc>
    </w:tr>
  </w:tbl>
  <w:p w14:paraId="523EA95D" w14:textId="77777777" w:rsidR="006820D6" w:rsidRDefault="006820D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27CA8" w14:textId="77777777" w:rsidR="00A23336" w:rsidRDefault="00A233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CED8" w14:textId="77777777" w:rsidR="00763024" w:rsidRDefault="00763024" w:rsidP="006D249B">
      <w:pPr>
        <w:spacing w:after="0" w:line="240" w:lineRule="auto"/>
      </w:pPr>
      <w:r>
        <w:separator/>
      </w:r>
    </w:p>
  </w:footnote>
  <w:footnote w:type="continuationSeparator" w:id="0">
    <w:p w14:paraId="3565FD8A" w14:textId="77777777" w:rsidR="00763024" w:rsidRDefault="00763024" w:rsidP="006D2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73902" w14:textId="77777777" w:rsidR="00A23336" w:rsidRDefault="00A2333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93"/>
      <w:gridCol w:w="7810"/>
      <w:gridCol w:w="1404"/>
    </w:tblGrid>
    <w:tr w:rsidR="00F7469A" w:rsidRPr="007722D6" w14:paraId="05F6472A" w14:textId="77777777" w:rsidTr="00B0325F">
      <w:trPr>
        <w:trHeight w:val="841"/>
      </w:trPr>
      <w:tc>
        <w:tcPr>
          <w:tcW w:w="486" w:type="pct"/>
          <w:vAlign w:val="center"/>
        </w:tcPr>
        <w:p w14:paraId="7E46FE3D" w14:textId="77777777" w:rsidR="00F7469A" w:rsidRPr="007722D6" w:rsidRDefault="00141D4B" w:rsidP="00FA1454">
          <w:pPr>
            <w:pStyle w:val="stbilgi"/>
            <w:jc w:val="center"/>
          </w:pPr>
          <w:r>
            <w:rPr>
              <w:noProof/>
              <w:lang w:eastAsia="tr-TR"/>
            </w:rPr>
            <w:drawing>
              <wp:anchor distT="0" distB="0" distL="114300" distR="114300" simplePos="0" relativeHeight="251661312"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04946ECA" w14:textId="77777777"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14:paraId="679A33A8" w14:textId="77777777" w:rsidR="00A23336" w:rsidRPr="00A23336" w:rsidRDefault="00A23336" w:rsidP="00A23336">
          <w:pPr>
            <w:pStyle w:val="stbilgi"/>
            <w:jc w:val="center"/>
            <w:rPr>
              <w:rFonts w:ascii="Times New Roman" w:hAnsi="Times New Roman"/>
              <w:b/>
              <w:sz w:val="26"/>
              <w:szCs w:val="26"/>
            </w:rPr>
          </w:pPr>
          <w:bookmarkStart w:id="0" w:name="_GoBack"/>
          <w:r w:rsidRPr="00A23336">
            <w:rPr>
              <w:rFonts w:ascii="Times New Roman" w:hAnsi="Times New Roman"/>
              <w:b/>
              <w:sz w:val="26"/>
              <w:szCs w:val="26"/>
            </w:rPr>
            <w:t>OFİS ÇALIŞMALARINDA İŞ SAĞLIĞI VE GÜVENLİĞİ</w:t>
          </w:r>
        </w:p>
        <w:p w14:paraId="4D6ADBFA" w14:textId="21BC9045" w:rsidR="00F7469A" w:rsidRPr="00720352" w:rsidRDefault="00A23336" w:rsidP="00A23336">
          <w:pPr>
            <w:pStyle w:val="stbilgi"/>
            <w:jc w:val="center"/>
            <w:rPr>
              <w:sz w:val="26"/>
              <w:szCs w:val="26"/>
            </w:rPr>
          </w:pPr>
          <w:r w:rsidRPr="00A23336">
            <w:rPr>
              <w:rFonts w:ascii="Times New Roman" w:hAnsi="Times New Roman"/>
              <w:b/>
              <w:sz w:val="26"/>
              <w:szCs w:val="26"/>
            </w:rPr>
            <w:t>TALİMATI</w:t>
          </w:r>
          <w:bookmarkEnd w:id="0"/>
        </w:p>
      </w:tc>
      <w:tc>
        <w:tcPr>
          <w:tcW w:w="688" w:type="pct"/>
          <w:vAlign w:val="center"/>
        </w:tcPr>
        <w:p w14:paraId="1785E030" w14:textId="04CBD078" w:rsidR="00F7469A" w:rsidRPr="00FA1454" w:rsidRDefault="001E6F67" w:rsidP="00A23336">
          <w:pPr>
            <w:pStyle w:val="stbilgi"/>
            <w:jc w:val="center"/>
            <w:rPr>
              <w:rFonts w:ascii="Times New Roman" w:hAnsi="Times New Roman"/>
              <w:b/>
            </w:rPr>
          </w:pPr>
          <w:r w:rsidRPr="001E6F67">
            <w:rPr>
              <w:rFonts w:ascii="Times New Roman" w:hAnsi="Times New Roman"/>
              <w:b/>
              <w:szCs w:val="20"/>
            </w:rPr>
            <w:t>TA İSG 00</w:t>
          </w:r>
          <w:r w:rsidR="00A23336">
            <w:rPr>
              <w:rFonts w:ascii="Times New Roman" w:hAnsi="Times New Roman"/>
              <w:b/>
              <w:szCs w:val="20"/>
            </w:rPr>
            <w:t>7</w:t>
          </w:r>
        </w:p>
      </w:tc>
    </w:tr>
  </w:tbl>
  <w:p w14:paraId="5414D2CD" w14:textId="77777777" w:rsidR="000C4A6F" w:rsidRPr="000C4A6F" w:rsidRDefault="000C4A6F" w:rsidP="000C4A6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65B0" w14:textId="77777777" w:rsidR="00A23336" w:rsidRDefault="00A2333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1">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0A"/>
    <w:rsid w:val="00000A09"/>
    <w:rsid w:val="00005A1E"/>
    <w:rsid w:val="00005F15"/>
    <w:rsid w:val="00011A6F"/>
    <w:rsid w:val="000152D0"/>
    <w:rsid w:val="00015519"/>
    <w:rsid w:val="00020748"/>
    <w:rsid w:val="00021A8C"/>
    <w:rsid w:val="0003454E"/>
    <w:rsid w:val="00052358"/>
    <w:rsid w:val="00056A72"/>
    <w:rsid w:val="0006070D"/>
    <w:rsid w:val="0006255A"/>
    <w:rsid w:val="00071CC7"/>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41635"/>
    <w:rsid w:val="00141D4B"/>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64E90"/>
    <w:rsid w:val="002658AC"/>
    <w:rsid w:val="00266923"/>
    <w:rsid w:val="00267489"/>
    <w:rsid w:val="00270BC2"/>
    <w:rsid w:val="00273D20"/>
    <w:rsid w:val="00274FF4"/>
    <w:rsid w:val="00276E3F"/>
    <w:rsid w:val="00277B28"/>
    <w:rsid w:val="00280AC3"/>
    <w:rsid w:val="00281504"/>
    <w:rsid w:val="00285779"/>
    <w:rsid w:val="00286F1F"/>
    <w:rsid w:val="002906E9"/>
    <w:rsid w:val="002A24EA"/>
    <w:rsid w:val="002A36A9"/>
    <w:rsid w:val="002A4EF2"/>
    <w:rsid w:val="002A56E5"/>
    <w:rsid w:val="002A5C20"/>
    <w:rsid w:val="002A5DEE"/>
    <w:rsid w:val="002B2238"/>
    <w:rsid w:val="002B4794"/>
    <w:rsid w:val="002B4F26"/>
    <w:rsid w:val="002B5372"/>
    <w:rsid w:val="002C2960"/>
    <w:rsid w:val="002C47FD"/>
    <w:rsid w:val="002C7BFE"/>
    <w:rsid w:val="002D4166"/>
    <w:rsid w:val="002E0D77"/>
    <w:rsid w:val="002E40DB"/>
    <w:rsid w:val="002E5662"/>
    <w:rsid w:val="002E5A01"/>
    <w:rsid w:val="002E6BBF"/>
    <w:rsid w:val="002F1D7E"/>
    <w:rsid w:val="002F20CB"/>
    <w:rsid w:val="002F3A89"/>
    <w:rsid w:val="00301A55"/>
    <w:rsid w:val="0031041F"/>
    <w:rsid w:val="003133ED"/>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C3DE0"/>
    <w:rsid w:val="003C4920"/>
    <w:rsid w:val="003C5D61"/>
    <w:rsid w:val="003C64A3"/>
    <w:rsid w:val="003D0DFF"/>
    <w:rsid w:val="003D563D"/>
    <w:rsid w:val="003D5DF3"/>
    <w:rsid w:val="003D7670"/>
    <w:rsid w:val="003D79C9"/>
    <w:rsid w:val="003E7349"/>
    <w:rsid w:val="003F5B05"/>
    <w:rsid w:val="003F5B5A"/>
    <w:rsid w:val="00401391"/>
    <w:rsid w:val="004052AC"/>
    <w:rsid w:val="00405B48"/>
    <w:rsid w:val="004115BB"/>
    <w:rsid w:val="00413507"/>
    <w:rsid w:val="00413588"/>
    <w:rsid w:val="004223D8"/>
    <w:rsid w:val="004229D7"/>
    <w:rsid w:val="00430894"/>
    <w:rsid w:val="00436DC5"/>
    <w:rsid w:val="004410F1"/>
    <w:rsid w:val="00443543"/>
    <w:rsid w:val="00444891"/>
    <w:rsid w:val="0044640C"/>
    <w:rsid w:val="004537E5"/>
    <w:rsid w:val="004624FD"/>
    <w:rsid w:val="004625B9"/>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57BE"/>
    <w:rsid w:val="004C7A8A"/>
    <w:rsid w:val="004D430E"/>
    <w:rsid w:val="004E0BC9"/>
    <w:rsid w:val="004E105D"/>
    <w:rsid w:val="004E47A5"/>
    <w:rsid w:val="004E5563"/>
    <w:rsid w:val="004F74FA"/>
    <w:rsid w:val="00501E31"/>
    <w:rsid w:val="0050416C"/>
    <w:rsid w:val="005070BD"/>
    <w:rsid w:val="005127A1"/>
    <w:rsid w:val="00514CDB"/>
    <w:rsid w:val="00520A44"/>
    <w:rsid w:val="00521541"/>
    <w:rsid w:val="00530449"/>
    <w:rsid w:val="005348C5"/>
    <w:rsid w:val="005403AC"/>
    <w:rsid w:val="00540645"/>
    <w:rsid w:val="00542C1E"/>
    <w:rsid w:val="00547088"/>
    <w:rsid w:val="00560F91"/>
    <w:rsid w:val="00570536"/>
    <w:rsid w:val="005706EF"/>
    <w:rsid w:val="00573B14"/>
    <w:rsid w:val="005936E7"/>
    <w:rsid w:val="005A0916"/>
    <w:rsid w:val="005A21F8"/>
    <w:rsid w:val="005A2E83"/>
    <w:rsid w:val="005A6BAE"/>
    <w:rsid w:val="005B4A22"/>
    <w:rsid w:val="005C127B"/>
    <w:rsid w:val="005D2145"/>
    <w:rsid w:val="005D5064"/>
    <w:rsid w:val="005D5C5E"/>
    <w:rsid w:val="005D5D5F"/>
    <w:rsid w:val="005E1C87"/>
    <w:rsid w:val="005E643C"/>
    <w:rsid w:val="005F2303"/>
    <w:rsid w:val="005F7923"/>
    <w:rsid w:val="00600740"/>
    <w:rsid w:val="0060125F"/>
    <w:rsid w:val="006076A0"/>
    <w:rsid w:val="00612C87"/>
    <w:rsid w:val="006160CA"/>
    <w:rsid w:val="00620291"/>
    <w:rsid w:val="006230A6"/>
    <w:rsid w:val="00626D00"/>
    <w:rsid w:val="006353DC"/>
    <w:rsid w:val="00636D43"/>
    <w:rsid w:val="006401F8"/>
    <w:rsid w:val="00646009"/>
    <w:rsid w:val="006467EA"/>
    <w:rsid w:val="00647649"/>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F38D6"/>
    <w:rsid w:val="006F50E4"/>
    <w:rsid w:val="006F71B2"/>
    <w:rsid w:val="006F7E6A"/>
    <w:rsid w:val="00702C7C"/>
    <w:rsid w:val="007049A0"/>
    <w:rsid w:val="007131D3"/>
    <w:rsid w:val="0072034E"/>
    <w:rsid w:val="00720352"/>
    <w:rsid w:val="007214A2"/>
    <w:rsid w:val="00721AE2"/>
    <w:rsid w:val="0072317A"/>
    <w:rsid w:val="00730D74"/>
    <w:rsid w:val="0073438A"/>
    <w:rsid w:val="007343D5"/>
    <w:rsid w:val="00737339"/>
    <w:rsid w:val="00742E32"/>
    <w:rsid w:val="007450EB"/>
    <w:rsid w:val="0075702A"/>
    <w:rsid w:val="00763024"/>
    <w:rsid w:val="0076351A"/>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6ED0"/>
    <w:rsid w:val="007B1158"/>
    <w:rsid w:val="007B35BA"/>
    <w:rsid w:val="007B48CB"/>
    <w:rsid w:val="007C3172"/>
    <w:rsid w:val="007C3218"/>
    <w:rsid w:val="007C6BD7"/>
    <w:rsid w:val="007C757B"/>
    <w:rsid w:val="007D1C7E"/>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A1687"/>
    <w:rsid w:val="008A6F6F"/>
    <w:rsid w:val="008B2597"/>
    <w:rsid w:val="008C0FD9"/>
    <w:rsid w:val="008C4A86"/>
    <w:rsid w:val="008F03F6"/>
    <w:rsid w:val="008F2223"/>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20A5"/>
    <w:rsid w:val="009372E9"/>
    <w:rsid w:val="0094413A"/>
    <w:rsid w:val="00945D0C"/>
    <w:rsid w:val="0094668C"/>
    <w:rsid w:val="00951F65"/>
    <w:rsid w:val="00954717"/>
    <w:rsid w:val="00956A2E"/>
    <w:rsid w:val="00965C11"/>
    <w:rsid w:val="00982FBD"/>
    <w:rsid w:val="00987512"/>
    <w:rsid w:val="00994BFD"/>
    <w:rsid w:val="009961B7"/>
    <w:rsid w:val="00997F2F"/>
    <w:rsid w:val="009A254A"/>
    <w:rsid w:val="009A2724"/>
    <w:rsid w:val="009A6AAB"/>
    <w:rsid w:val="009A72E7"/>
    <w:rsid w:val="009B0E91"/>
    <w:rsid w:val="009B149E"/>
    <w:rsid w:val="009B1B7A"/>
    <w:rsid w:val="009B2195"/>
    <w:rsid w:val="009B51D8"/>
    <w:rsid w:val="009B7C8D"/>
    <w:rsid w:val="009C1FB7"/>
    <w:rsid w:val="009C6CAC"/>
    <w:rsid w:val="009C6CC5"/>
    <w:rsid w:val="009C7BB7"/>
    <w:rsid w:val="009D3A6C"/>
    <w:rsid w:val="009D4360"/>
    <w:rsid w:val="009D475E"/>
    <w:rsid w:val="009D580C"/>
    <w:rsid w:val="009E3BB6"/>
    <w:rsid w:val="009E6B5E"/>
    <w:rsid w:val="009F026B"/>
    <w:rsid w:val="009F184B"/>
    <w:rsid w:val="009F23BD"/>
    <w:rsid w:val="009F25F7"/>
    <w:rsid w:val="009F6444"/>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96675"/>
    <w:rsid w:val="00BA0A96"/>
    <w:rsid w:val="00BA3698"/>
    <w:rsid w:val="00BA5F9F"/>
    <w:rsid w:val="00BA607E"/>
    <w:rsid w:val="00BA61D4"/>
    <w:rsid w:val="00BB24EB"/>
    <w:rsid w:val="00BC57D5"/>
    <w:rsid w:val="00BC6A5A"/>
    <w:rsid w:val="00BD36BF"/>
    <w:rsid w:val="00BE41B1"/>
    <w:rsid w:val="00BE668A"/>
    <w:rsid w:val="00BF2902"/>
    <w:rsid w:val="00BF4B4E"/>
    <w:rsid w:val="00BF6CF9"/>
    <w:rsid w:val="00C031DF"/>
    <w:rsid w:val="00C10776"/>
    <w:rsid w:val="00C1585B"/>
    <w:rsid w:val="00C16CB0"/>
    <w:rsid w:val="00C20A3B"/>
    <w:rsid w:val="00C20B2D"/>
    <w:rsid w:val="00C24241"/>
    <w:rsid w:val="00C31657"/>
    <w:rsid w:val="00C340FB"/>
    <w:rsid w:val="00C4162F"/>
    <w:rsid w:val="00C65D77"/>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7918"/>
    <w:rsid w:val="00D52287"/>
    <w:rsid w:val="00D56800"/>
    <w:rsid w:val="00D6049E"/>
    <w:rsid w:val="00D623CC"/>
    <w:rsid w:val="00D6277F"/>
    <w:rsid w:val="00D636EE"/>
    <w:rsid w:val="00D6585D"/>
    <w:rsid w:val="00D66B37"/>
    <w:rsid w:val="00D678D0"/>
    <w:rsid w:val="00D70C9F"/>
    <w:rsid w:val="00D71D40"/>
    <w:rsid w:val="00D735D6"/>
    <w:rsid w:val="00D753F8"/>
    <w:rsid w:val="00D75CC3"/>
    <w:rsid w:val="00D776B1"/>
    <w:rsid w:val="00D77F23"/>
    <w:rsid w:val="00D83DD5"/>
    <w:rsid w:val="00D8411E"/>
    <w:rsid w:val="00D934D2"/>
    <w:rsid w:val="00D94563"/>
    <w:rsid w:val="00D94AB5"/>
    <w:rsid w:val="00D94F66"/>
    <w:rsid w:val="00D9522F"/>
    <w:rsid w:val="00D96427"/>
    <w:rsid w:val="00DA45CA"/>
    <w:rsid w:val="00DA59E9"/>
    <w:rsid w:val="00DB142B"/>
    <w:rsid w:val="00DB1879"/>
    <w:rsid w:val="00DB466A"/>
    <w:rsid w:val="00DC2EBC"/>
    <w:rsid w:val="00DC3654"/>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523E"/>
    <w:rsid w:val="00E5063B"/>
    <w:rsid w:val="00E526E1"/>
    <w:rsid w:val="00E526E4"/>
    <w:rsid w:val="00E53210"/>
    <w:rsid w:val="00E8015E"/>
    <w:rsid w:val="00E8129A"/>
    <w:rsid w:val="00E85C44"/>
    <w:rsid w:val="00E9055F"/>
    <w:rsid w:val="00E93699"/>
    <w:rsid w:val="00E9676D"/>
    <w:rsid w:val="00E97487"/>
    <w:rsid w:val="00EA2AF7"/>
    <w:rsid w:val="00EA45F2"/>
    <w:rsid w:val="00EA6FF0"/>
    <w:rsid w:val="00EB02C2"/>
    <w:rsid w:val="00EB4E6B"/>
    <w:rsid w:val="00EB5111"/>
    <w:rsid w:val="00EB7D5E"/>
    <w:rsid w:val="00EC119B"/>
    <w:rsid w:val="00EC3292"/>
    <w:rsid w:val="00ED000A"/>
    <w:rsid w:val="00ED1E51"/>
    <w:rsid w:val="00EE7CB9"/>
    <w:rsid w:val="00EF4A64"/>
    <w:rsid w:val="00EF4DEE"/>
    <w:rsid w:val="00EF6D0A"/>
    <w:rsid w:val="00F019B3"/>
    <w:rsid w:val="00F07EA7"/>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46EA"/>
    <w:rsid w:val="00FA524F"/>
    <w:rsid w:val="00FA6AB7"/>
    <w:rsid w:val="00FB472D"/>
    <w:rsid w:val="00FC0A59"/>
    <w:rsid w:val="00FC47B0"/>
    <w:rsid w:val="00FC4B9A"/>
    <w:rsid w:val="00FD25C7"/>
    <w:rsid w:val="00FE123D"/>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A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FE542-3478-467B-A28D-FD178769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2020-07-09T07:03:00Z</cp:lastPrinted>
  <dcterms:created xsi:type="dcterms:W3CDTF">2022-05-26T12:17:00Z</dcterms:created>
  <dcterms:modified xsi:type="dcterms:W3CDTF">2022-05-26T12:17:00Z</dcterms:modified>
</cp:coreProperties>
</file>